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:rsidR="00D3268D" w:rsidRDefault="00D3268D" w:rsidP="002541C0">
      <w:pPr>
        <w:jc w:val="right"/>
        <w:rPr>
          <w:rFonts w:ascii="Arial" w:hAnsi="Arial" w:cs="Arial"/>
          <w:szCs w:val="24"/>
        </w:rPr>
      </w:pPr>
    </w:p>
    <w:p w:rsidR="00D3268D" w:rsidRDefault="00D3268D" w:rsidP="002541C0">
      <w:pPr>
        <w:jc w:val="right"/>
        <w:rPr>
          <w:rFonts w:ascii="Arial" w:hAnsi="Arial" w:cs="Arial"/>
          <w:szCs w:val="24"/>
        </w:rPr>
      </w:pPr>
    </w:p>
    <w:p w:rsidR="00D310FD" w:rsidRPr="00D3268D" w:rsidRDefault="00284BAD" w:rsidP="002541C0">
      <w:pPr>
        <w:jc w:val="right"/>
        <w:rPr>
          <w:i/>
          <w:szCs w:val="24"/>
        </w:rPr>
      </w:pPr>
      <w:r w:rsidRPr="00D3268D">
        <w:rPr>
          <w:i/>
          <w:szCs w:val="24"/>
        </w:rPr>
        <w:t>Załącznik nr</w:t>
      </w:r>
      <w:r w:rsidR="0045032C" w:rsidRPr="00D3268D">
        <w:rPr>
          <w:i/>
          <w:szCs w:val="24"/>
        </w:rPr>
        <w:t xml:space="preserve"> </w:t>
      </w:r>
      <w:r w:rsidR="00D3268D" w:rsidRPr="00D3268D">
        <w:rPr>
          <w:i/>
          <w:szCs w:val="24"/>
        </w:rPr>
        <w:t>3B do SWZ</w:t>
      </w:r>
    </w:p>
    <w:p w:rsidR="00D310FD" w:rsidRPr="001963FA" w:rsidRDefault="00D310FD" w:rsidP="00D310FD">
      <w:pPr>
        <w:rPr>
          <w:rFonts w:ascii="Arial" w:hAnsi="Arial" w:cs="Arial"/>
          <w:szCs w:val="24"/>
        </w:rPr>
      </w:pPr>
    </w:p>
    <w:p w:rsidR="00D310FD" w:rsidRPr="001963FA" w:rsidRDefault="00D310FD" w:rsidP="00D310FD">
      <w:pPr>
        <w:rPr>
          <w:rFonts w:ascii="Arial" w:hAnsi="Arial" w:cs="Arial"/>
          <w:szCs w:val="24"/>
        </w:rPr>
      </w:pPr>
    </w:p>
    <w:p w:rsidR="00D310FD" w:rsidRPr="001963FA" w:rsidRDefault="00D310FD" w:rsidP="00D310FD">
      <w:pPr>
        <w:rPr>
          <w:rFonts w:ascii="Arial" w:hAnsi="Arial" w:cs="Arial"/>
          <w:szCs w:val="24"/>
        </w:rPr>
      </w:pPr>
    </w:p>
    <w:p w:rsidR="00D310FD" w:rsidRPr="001963FA" w:rsidRDefault="00D310FD" w:rsidP="00D310FD">
      <w:pPr>
        <w:rPr>
          <w:rFonts w:ascii="Arial" w:hAnsi="Arial" w:cs="Arial"/>
          <w:szCs w:val="24"/>
        </w:rPr>
      </w:pPr>
    </w:p>
    <w:p w:rsidR="00D310FD" w:rsidRPr="001963FA" w:rsidRDefault="00D310FD" w:rsidP="00D310FD">
      <w:pPr>
        <w:rPr>
          <w:rFonts w:ascii="Arial" w:hAnsi="Arial" w:cs="Arial"/>
          <w:szCs w:val="24"/>
        </w:rPr>
      </w:pPr>
    </w:p>
    <w:p w:rsidR="00D310FD" w:rsidRPr="001963FA" w:rsidRDefault="00D310FD" w:rsidP="00D310FD">
      <w:pPr>
        <w:jc w:val="center"/>
        <w:rPr>
          <w:rFonts w:ascii="Arial" w:hAnsi="Arial" w:cs="Arial"/>
          <w:szCs w:val="24"/>
        </w:rPr>
      </w:pPr>
    </w:p>
    <w:p w:rsidR="007105C2" w:rsidRPr="001963FA" w:rsidRDefault="007105C2" w:rsidP="007105C2">
      <w:pPr>
        <w:jc w:val="center"/>
        <w:rPr>
          <w:rFonts w:ascii="Arial" w:hAnsi="Arial" w:cs="Arial"/>
          <w:b/>
          <w:szCs w:val="24"/>
        </w:rPr>
      </w:pPr>
    </w:p>
    <w:p w:rsidR="007105C2" w:rsidRPr="001963FA" w:rsidRDefault="007105C2" w:rsidP="007105C2">
      <w:pPr>
        <w:jc w:val="center"/>
        <w:rPr>
          <w:rFonts w:ascii="Arial" w:hAnsi="Arial" w:cs="Arial"/>
          <w:b/>
          <w:szCs w:val="24"/>
        </w:rPr>
      </w:pPr>
    </w:p>
    <w:p w:rsidR="007105C2" w:rsidRPr="001963FA" w:rsidRDefault="007105C2" w:rsidP="007105C2">
      <w:pPr>
        <w:jc w:val="center"/>
        <w:rPr>
          <w:rFonts w:ascii="Arial" w:hAnsi="Arial" w:cs="Arial"/>
          <w:b/>
          <w:szCs w:val="24"/>
        </w:rPr>
      </w:pPr>
    </w:p>
    <w:p w:rsidR="007105C2" w:rsidRPr="001963FA" w:rsidRDefault="007105C2" w:rsidP="007105C2">
      <w:pPr>
        <w:jc w:val="center"/>
        <w:rPr>
          <w:rFonts w:ascii="Arial" w:hAnsi="Arial" w:cs="Arial"/>
          <w:b/>
          <w:szCs w:val="24"/>
        </w:rPr>
      </w:pPr>
    </w:p>
    <w:p w:rsidR="007105C2" w:rsidRPr="001963FA" w:rsidRDefault="007105C2" w:rsidP="007105C2">
      <w:pPr>
        <w:jc w:val="center"/>
        <w:rPr>
          <w:rFonts w:ascii="Arial" w:hAnsi="Arial" w:cs="Arial"/>
          <w:b/>
          <w:szCs w:val="24"/>
        </w:rPr>
      </w:pPr>
    </w:p>
    <w:p w:rsidR="007105C2" w:rsidRPr="001963FA" w:rsidRDefault="007105C2" w:rsidP="007105C2">
      <w:pPr>
        <w:jc w:val="center"/>
        <w:rPr>
          <w:rFonts w:ascii="Arial" w:hAnsi="Arial" w:cs="Arial"/>
          <w:b/>
          <w:szCs w:val="24"/>
        </w:rPr>
      </w:pPr>
    </w:p>
    <w:p w:rsidR="007105C2" w:rsidRPr="001963FA" w:rsidRDefault="004A2D7C" w:rsidP="009416DE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1963FA">
        <w:rPr>
          <w:rFonts w:ascii="Arial" w:hAnsi="Arial" w:cs="Arial"/>
          <w:b/>
          <w:szCs w:val="24"/>
        </w:rPr>
        <w:t>SPECYFIKACJA TECHNICZNA</w:t>
      </w:r>
    </w:p>
    <w:p w:rsidR="00A51807" w:rsidRPr="001963FA" w:rsidRDefault="007105C2" w:rsidP="00A51807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1963FA">
        <w:rPr>
          <w:rFonts w:ascii="Arial" w:hAnsi="Arial" w:cs="Arial"/>
          <w:b/>
          <w:szCs w:val="24"/>
        </w:rPr>
        <w:t>DLA</w:t>
      </w:r>
      <w:r w:rsidR="00A51807" w:rsidRPr="001963FA">
        <w:rPr>
          <w:rFonts w:ascii="Arial" w:hAnsi="Arial" w:cs="Arial"/>
          <w:b/>
          <w:szCs w:val="24"/>
        </w:rPr>
        <w:t xml:space="preserve"> </w:t>
      </w:r>
      <w:r w:rsidR="00E41C3C" w:rsidRPr="001963FA">
        <w:rPr>
          <w:rFonts w:ascii="Arial" w:hAnsi="Arial" w:cs="Arial"/>
          <w:b/>
          <w:szCs w:val="24"/>
        </w:rPr>
        <w:t xml:space="preserve">SAMOCHODU </w:t>
      </w:r>
      <w:r w:rsidR="00A51807" w:rsidRPr="001963FA">
        <w:rPr>
          <w:rFonts w:ascii="Arial" w:hAnsi="Arial" w:cs="Arial"/>
          <w:b/>
          <w:szCs w:val="24"/>
        </w:rPr>
        <w:t>Z NAPĘDEM NA CZTERY KOŁA</w:t>
      </w:r>
      <w:r w:rsidR="00C41CD2">
        <w:rPr>
          <w:rFonts w:ascii="Arial" w:hAnsi="Arial" w:cs="Arial"/>
          <w:b/>
          <w:szCs w:val="24"/>
        </w:rPr>
        <w:t xml:space="preserve"> O NADWOZIU FURGON</w:t>
      </w:r>
      <w:r w:rsidR="00A51807" w:rsidRPr="001963FA">
        <w:rPr>
          <w:rFonts w:ascii="Arial" w:hAnsi="Arial" w:cs="Arial"/>
          <w:b/>
          <w:szCs w:val="24"/>
        </w:rPr>
        <w:t xml:space="preserve"> </w:t>
      </w:r>
    </w:p>
    <w:p w:rsidR="00A51807" w:rsidRPr="00D3268D" w:rsidRDefault="00A51807" w:rsidP="00A51807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D3268D">
        <w:rPr>
          <w:rFonts w:ascii="Arial" w:hAnsi="Arial" w:cs="Arial"/>
          <w:b/>
          <w:szCs w:val="24"/>
        </w:rPr>
        <w:t>W WERSJI POLICYJNEJ NIEOZNAKOW</w:t>
      </w:r>
      <w:r w:rsidR="00D3268D" w:rsidRPr="00D3268D">
        <w:rPr>
          <w:rFonts w:ascii="Arial" w:hAnsi="Arial" w:cs="Arial"/>
          <w:b/>
          <w:szCs w:val="24"/>
        </w:rPr>
        <w:t>ANEJ</w:t>
      </w:r>
    </w:p>
    <w:p w:rsidR="00D3268D" w:rsidRDefault="00D3268D" w:rsidP="00A51807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:rsidR="00D3268D" w:rsidRDefault="00D3268D" w:rsidP="00A51807">
      <w:pPr>
        <w:spacing w:line="276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(ZADANIE NR 2)</w:t>
      </w:r>
    </w:p>
    <w:p w:rsidR="00D310FD" w:rsidRPr="007105C2" w:rsidRDefault="00D310FD" w:rsidP="009416DE">
      <w:pPr>
        <w:jc w:val="center"/>
        <w:rPr>
          <w:rFonts w:ascii="Arial" w:hAnsi="Arial" w:cs="Arial"/>
          <w:szCs w:val="24"/>
        </w:rPr>
      </w:pPr>
    </w:p>
    <w:p w:rsidR="00D310FD" w:rsidRPr="007105C2" w:rsidRDefault="00D310FD" w:rsidP="00D310FD">
      <w:pPr>
        <w:jc w:val="center"/>
        <w:rPr>
          <w:rFonts w:ascii="Arial" w:hAnsi="Arial" w:cs="Arial"/>
          <w:b/>
          <w:szCs w:val="24"/>
        </w:rPr>
      </w:pPr>
    </w:p>
    <w:p w:rsidR="00D310FD" w:rsidRPr="007105C2" w:rsidRDefault="00D310FD" w:rsidP="00D310FD">
      <w:pPr>
        <w:rPr>
          <w:rFonts w:ascii="Arial" w:hAnsi="Arial" w:cs="Arial"/>
          <w:szCs w:val="24"/>
        </w:rPr>
      </w:pPr>
    </w:p>
    <w:p w:rsidR="00D310FD" w:rsidRPr="007105C2" w:rsidRDefault="00D310FD" w:rsidP="00D310FD">
      <w:pPr>
        <w:rPr>
          <w:rFonts w:ascii="Arial" w:hAnsi="Arial" w:cs="Arial"/>
          <w:szCs w:val="24"/>
        </w:rPr>
      </w:pPr>
    </w:p>
    <w:p w:rsidR="00D310FD" w:rsidRPr="007105C2" w:rsidRDefault="00D310FD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D310FD" w:rsidRPr="007105C2" w:rsidRDefault="00D310FD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D310FD" w:rsidRPr="007105C2" w:rsidRDefault="00D310FD" w:rsidP="008F18C1">
      <w:pPr>
        <w:tabs>
          <w:tab w:val="left" w:pos="3600"/>
        </w:tabs>
        <w:jc w:val="both"/>
        <w:rPr>
          <w:rFonts w:ascii="Arial" w:hAnsi="Arial" w:cs="Arial"/>
          <w:b/>
          <w:bCs/>
          <w:szCs w:val="24"/>
        </w:rPr>
      </w:pPr>
    </w:p>
    <w:p w:rsidR="00E318DC" w:rsidRPr="007105C2" w:rsidRDefault="001055BE" w:rsidP="008F18C1">
      <w:pPr>
        <w:tabs>
          <w:tab w:val="left" w:pos="3600"/>
        </w:tabs>
        <w:jc w:val="both"/>
        <w:rPr>
          <w:rFonts w:ascii="Arial" w:hAnsi="Arial" w:cs="Arial"/>
          <w:b/>
          <w:szCs w:val="24"/>
        </w:rPr>
      </w:pPr>
      <w:r w:rsidRPr="007105C2">
        <w:rPr>
          <w:rFonts w:ascii="Arial" w:hAnsi="Arial" w:cs="Arial"/>
          <w:b/>
          <w:bCs/>
          <w:szCs w:val="24"/>
        </w:rPr>
        <w:t xml:space="preserve">I. </w:t>
      </w:r>
      <w:r w:rsidR="00E318DC" w:rsidRPr="007105C2">
        <w:rPr>
          <w:rFonts w:ascii="Arial" w:hAnsi="Arial" w:cs="Arial"/>
          <w:b/>
          <w:szCs w:val="24"/>
        </w:rPr>
        <w:t>PRZEZNACZENIE DOKUMENTU</w:t>
      </w:r>
    </w:p>
    <w:p w:rsidR="00E318DC" w:rsidRPr="007105C2" w:rsidRDefault="00E318DC" w:rsidP="00E318DC">
      <w:pPr>
        <w:tabs>
          <w:tab w:val="left" w:pos="3600"/>
        </w:tabs>
        <w:ind w:left="720" w:hanging="360"/>
        <w:jc w:val="both"/>
        <w:rPr>
          <w:rFonts w:ascii="Arial" w:hAnsi="Arial" w:cs="Arial"/>
          <w:b/>
          <w:szCs w:val="24"/>
        </w:rPr>
      </w:pPr>
    </w:p>
    <w:p w:rsidR="00E318DC" w:rsidRPr="007105C2" w:rsidRDefault="00E318DC" w:rsidP="00E318DC">
      <w:pPr>
        <w:tabs>
          <w:tab w:val="left" w:pos="3600"/>
        </w:tabs>
        <w:ind w:left="720" w:hanging="360"/>
        <w:jc w:val="both"/>
        <w:rPr>
          <w:rFonts w:ascii="Arial" w:hAnsi="Arial" w:cs="Arial"/>
          <w:szCs w:val="24"/>
        </w:rPr>
      </w:pPr>
      <w:r w:rsidRPr="007105C2">
        <w:rPr>
          <w:rFonts w:ascii="Arial" w:hAnsi="Arial" w:cs="Arial"/>
          <w:szCs w:val="24"/>
        </w:rPr>
        <w:t>Specyfikacja Techniczna identyfikuje wyrób poprzez określenie wymagań, jakie musi spełniać:</w:t>
      </w:r>
    </w:p>
    <w:p w:rsidR="00E318DC" w:rsidRPr="007105C2" w:rsidRDefault="00E318DC" w:rsidP="00E318DC">
      <w:pPr>
        <w:tabs>
          <w:tab w:val="left" w:pos="3600"/>
        </w:tabs>
        <w:ind w:left="720" w:hanging="360"/>
        <w:jc w:val="both"/>
        <w:rPr>
          <w:rFonts w:ascii="Arial" w:hAnsi="Arial" w:cs="Arial"/>
          <w:szCs w:val="24"/>
        </w:rPr>
      </w:pPr>
      <w:r w:rsidRPr="007105C2">
        <w:rPr>
          <w:rFonts w:ascii="Arial" w:hAnsi="Arial" w:cs="Arial"/>
          <w:szCs w:val="24"/>
        </w:rPr>
        <w:t xml:space="preserve">- w zakresie wymagań technicznych i bezpieczeństwa użytkowania, </w:t>
      </w:r>
    </w:p>
    <w:p w:rsidR="00E318DC" w:rsidRPr="007105C2" w:rsidRDefault="007105C2" w:rsidP="007105C2">
      <w:pPr>
        <w:tabs>
          <w:tab w:val="left" w:pos="3600"/>
        </w:tabs>
        <w:ind w:left="720" w:hanging="360"/>
        <w:jc w:val="both"/>
        <w:rPr>
          <w:rFonts w:ascii="Arial" w:hAnsi="Arial" w:cs="Arial"/>
          <w:szCs w:val="24"/>
        </w:rPr>
      </w:pPr>
      <w:r w:rsidRPr="007105C2">
        <w:rPr>
          <w:rFonts w:ascii="Arial" w:hAnsi="Arial" w:cs="Arial"/>
          <w:szCs w:val="24"/>
        </w:rPr>
        <w:t xml:space="preserve">- w odniesieniu </w:t>
      </w:r>
      <w:r w:rsidR="00E318DC" w:rsidRPr="007105C2">
        <w:rPr>
          <w:rFonts w:ascii="Arial" w:hAnsi="Arial" w:cs="Arial"/>
          <w:szCs w:val="24"/>
        </w:rPr>
        <w:t>do wymaganej dokumentacji technicznej, badań i metodologii badań, oznakowania oraz oznaczenia wyrobu.</w:t>
      </w:r>
    </w:p>
    <w:p w:rsidR="00E318DC" w:rsidRPr="007105C2" w:rsidRDefault="00E318DC" w:rsidP="00E318DC">
      <w:pPr>
        <w:tabs>
          <w:tab w:val="left" w:pos="3600"/>
        </w:tabs>
        <w:ind w:left="720" w:hanging="360"/>
        <w:jc w:val="both"/>
        <w:rPr>
          <w:rFonts w:ascii="Arial" w:hAnsi="Arial" w:cs="Arial"/>
          <w:b/>
          <w:szCs w:val="24"/>
        </w:rPr>
      </w:pPr>
      <w:r w:rsidRPr="007105C2">
        <w:rPr>
          <w:rFonts w:ascii="Arial" w:hAnsi="Arial" w:cs="Arial"/>
          <w:b/>
          <w:szCs w:val="24"/>
        </w:rPr>
        <w:t xml:space="preserve"> </w:t>
      </w:r>
    </w:p>
    <w:p w:rsidR="00E318DC" w:rsidRPr="007105C2" w:rsidRDefault="00E318DC" w:rsidP="00E318DC">
      <w:pPr>
        <w:tabs>
          <w:tab w:val="left" w:pos="3600"/>
        </w:tabs>
        <w:ind w:left="240" w:hanging="240"/>
        <w:jc w:val="both"/>
        <w:rPr>
          <w:rFonts w:ascii="Arial" w:hAnsi="Arial" w:cs="Arial"/>
          <w:szCs w:val="24"/>
        </w:rPr>
      </w:pPr>
      <w:r w:rsidRPr="007105C2">
        <w:rPr>
          <w:rFonts w:ascii="Arial" w:hAnsi="Arial" w:cs="Arial"/>
          <w:b/>
          <w:szCs w:val="24"/>
        </w:rPr>
        <w:t>II. ZAKRES STOSOWANIA DOKUMENTU</w:t>
      </w:r>
    </w:p>
    <w:p w:rsidR="00E318DC" w:rsidRPr="007105C2" w:rsidRDefault="00E318DC" w:rsidP="00E318DC">
      <w:pPr>
        <w:tabs>
          <w:tab w:val="left" w:pos="3600"/>
        </w:tabs>
        <w:ind w:left="720" w:hanging="360"/>
        <w:jc w:val="both"/>
        <w:rPr>
          <w:rFonts w:ascii="Arial" w:hAnsi="Arial" w:cs="Arial"/>
          <w:b/>
          <w:szCs w:val="24"/>
        </w:rPr>
      </w:pPr>
    </w:p>
    <w:p w:rsidR="00E318DC" w:rsidRPr="007105C2" w:rsidRDefault="00E318DC" w:rsidP="002C3873">
      <w:pPr>
        <w:ind w:left="284"/>
        <w:jc w:val="both"/>
        <w:rPr>
          <w:rFonts w:ascii="Arial" w:hAnsi="Arial" w:cs="Arial"/>
          <w:szCs w:val="24"/>
        </w:rPr>
      </w:pPr>
      <w:r w:rsidRPr="007105C2">
        <w:rPr>
          <w:rFonts w:ascii="Arial" w:hAnsi="Arial" w:cs="Arial"/>
          <w:szCs w:val="24"/>
        </w:rPr>
        <w:t xml:space="preserve">Specyfikacja techniczna przeznaczona jest do wykorzystania, jako załącznik opisujący przedmiot zamówienia w procedurach związanych z realizacją postępowań przetargowych. </w:t>
      </w:r>
    </w:p>
    <w:p w:rsidR="001055BE" w:rsidRPr="007105C2" w:rsidRDefault="001055BE" w:rsidP="001055BE">
      <w:pPr>
        <w:pStyle w:val="Tekstpodstawowy21"/>
        <w:spacing w:line="100" w:lineRule="atLeast"/>
        <w:ind w:left="284"/>
        <w:jc w:val="both"/>
        <w:rPr>
          <w:rFonts w:ascii="Arial" w:hAnsi="Arial" w:cs="Arial"/>
          <w:b w:val="0"/>
          <w:szCs w:val="24"/>
        </w:rPr>
      </w:pPr>
    </w:p>
    <w:p w:rsidR="001055BE" w:rsidRPr="007105C2" w:rsidRDefault="001055BE" w:rsidP="001055BE">
      <w:pPr>
        <w:pStyle w:val="Tekstpodstawowy21"/>
        <w:spacing w:line="100" w:lineRule="atLeast"/>
        <w:jc w:val="both"/>
        <w:rPr>
          <w:rFonts w:ascii="Arial" w:hAnsi="Arial" w:cs="Arial"/>
          <w:bCs/>
          <w:szCs w:val="24"/>
        </w:rPr>
      </w:pPr>
      <w:r w:rsidRPr="007105C2">
        <w:rPr>
          <w:rFonts w:ascii="Arial" w:hAnsi="Arial" w:cs="Arial"/>
          <w:bCs/>
          <w:szCs w:val="24"/>
        </w:rPr>
        <w:t>II</w:t>
      </w:r>
      <w:r w:rsidR="00E318DC" w:rsidRPr="007105C2">
        <w:rPr>
          <w:rFonts w:ascii="Arial" w:hAnsi="Arial" w:cs="Arial"/>
          <w:bCs/>
          <w:szCs w:val="24"/>
        </w:rPr>
        <w:t>I</w:t>
      </w:r>
      <w:r w:rsidRPr="007105C2">
        <w:rPr>
          <w:rFonts w:ascii="Arial" w:hAnsi="Arial" w:cs="Arial"/>
          <w:bCs/>
          <w:szCs w:val="24"/>
        </w:rPr>
        <w:t>. DOKUMENTY ODNIESIENIA</w:t>
      </w:r>
    </w:p>
    <w:p w:rsidR="001055BE" w:rsidRPr="007105C2" w:rsidRDefault="001055BE" w:rsidP="001055BE">
      <w:pPr>
        <w:widowControl/>
        <w:tabs>
          <w:tab w:val="left" w:pos="720"/>
          <w:tab w:val="left" w:pos="786"/>
          <w:tab w:val="left" w:pos="851"/>
        </w:tabs>
        <w:spacing w:line="100" w:lineRule="atLeast"/>
        <w:jc w:val="both"/>
        <w:rPr>
          <w:rFonts w:ascii="Arial" w:hAnsi="Arial" w:cs="Arial"/>
          <w:szCs w:val="24"/>
        </w:rPr>
      </w:pPr>
    </w:p>
    <w:p w:rsidR="001055BE" w:rsidRPr="007105C2" w:rsidRDefault="001055BE" w:rsidP="00271830">
      <w:pPr>
        <w:widowControl/>
        <w:numPr>
          <w:ilvl w:val="0"/>
          <w:numId w:val="7"/>
        </w:numPr>
        <w:tabs>
          <w:tab w:val="left" w:pos="426"/>
          <w:tab w:val="left" w:pos="851"/>
        </w:tabs>
        <w:spacing w:line="100" w:lineRule="atLeast"/>
        <w:ind w:left="426" w:hanging="426"/>
        <w:jc w:val="both"/>
        <w:rPr>
          <w:rFonts w:ascii="Arial" w:hAnsi="Arial" w:cs="Arial"/>
          <w:szCs w:val="24"/>
        </w:rPr>
      </w:pPr>
      <w:r w:rsidRPr="007105C2">
        <w:rPr>
          <w:rFonts w:ascii="Arial" w:hAnsi="Arial" w:cs="Arial"/>
          <w:szCs w:val="24"/>
        </w:rPr>
        <w:t>Ustawa z dnia 20 czerwca 1997 r. Prawo o ruchu drogowym (</w:t>
      </w:r>
      <w:r w:rsidR="00C64218">
        <w:rPr>
          <w:rFonts w:ascii="Arial" w:hAnsi="Arial" w:cs="Arial"/>
          <w:szCs w:val="24"/>
        </w:rPr>
        <w:t xml:space="preserve">t.j. </w:t>
      </w:r>
      <w:r w:rsidR="009416DE">
        <w:rPr>
          <w:rFonts w:ascii="Arial" w:hAnsi="Arial" w:cs="Arial"/>
          <w:szCs w:val="24"/>
        </w:rPr>
        <w:t xml:space="preserve">Dz. </w:t>
      </w:r>
      <w:r w:rsidR="00E346A9" w:rsidRPr="007105C2">
        <w:rPr>
          <w:rFonts w:ascii="Arial" w:hAnsi="Arial" w:cs="Arial"/>
          <w:szCs w:val="24"/>
        </w:rPr>
        <w:t xml:space="preserve">U. </w:t>
      </w:r>
      <w:r w:rsidR="00A27EFC" w:rsidRPr="007105C2">
        <w:rPr>
          <w:rFonts w:ascii="Arial" w:hAnsi="Arial" w:cs="Arial"/>
          <w:szCs w:val="24"/>
        </w:rPr>
        <w:t>z 202</w:t>
      </w:r>
      <w:r w:rsidR="00445372">
        <w:rPr>
          <w:rFonts w:ascii="Arial" w:hAnsi="Arial" w:cs="Arial"/>
          <w:szCs w:val="24"/>
        </w:rPr>
        <w:t>3</w:t>
      </w:r>
      <w:r w:rsidR="009416DE">
        <w:rPr>
          <w:rFonts w:ascii="Arial" w:hAnsi="Arial" w:cs="Arial"/>
          <w:szCs w:val="24"/>
        </w:rPr>
        <w:t xml:space="preserve"> r.,</w:t>
      </w:r>
      <w:r w:rsidR="009416DE">
        <w:rPr>
          <w:rFonts w:ascii="Arial" w:hAnsi="Arial" w:cs="Arial"/>
          <w:szCs w:val="24"/>
        </w:rPr>
        <w:br/>
      </w:r>
      <w:r w:rsidR="00BC41FE" w:rsidRPr="007105C2">
        <w:rPr>
          <w:rFonts w:ascii="Arial" w:hAnsi="Arial" w:cs="Arial"/>
          <w:szCs w:val="24"/>
        </w:rPr>
        <w:t xml:space="preserve">poz. </w:t>
      </w:r>
      <w:r w:rsidR="00445372">
        <w:rPr>
          <w:rFonts w:ascii="Arial" w:hAnsi="Arial" w:cs="Arial"/>
          <w:szCs w:val="24"/>
        </w:rPr>
        <w:t>1047</w:t>
      </w:r>
      <w:r w:rsidRPr="007105C2">
        <w:rPr>
          <w:rFonts w:ascii="Arial" w:hAnsi="Arial" w:cs="Arial"/>
          <w:szCs w:val="24"/>
        </w:rPr>
        <w:t>).</w:t>
      </w:r>
    </w:p>
    <w:p w:rsidR="001055BE" w:rsidRDefault="001055BE" w:rsidP="00271830">
      <w:pPr>
        <w:widowControl/>
        <w:numPr>
          <w:ilvl w:val="0"/>
          <w:numId w:val="7"/>
        </w:numPr>
        <w:tabs>
          <w:tab w:val="left" w:pos="426"/>
          <w:tab w:val="left" w:pos="851"/>
        </w:tabs>
        <w:spacing w:line="100" w:lineRule="atLeast"/>
        <w:ind w:left="426" w:hanging="426"/>
        <w:jc w:val="both"/>
        <w:rPr>
          <w:rFonts w:ascii="Arial" w:hAnsi="Arial" w:cs="Arial"/>
          <w:szCs w:val="24"/>
        </w:rPr>
      </w:pPr>
      <w:r w:rsidRPr="007105C2">
        <w:rPr>
          <w:rFonts w:ascii="Arial" w:hAnsi="Arial" w:cs="Arial"/>
          <w:color w:val="000000"/>
          <w:szCs w:val="24"/>
        </w:rPr>
        <w:t>Rozporządzenie Ministra Infrastruktury z dnia 31 grudnia 2002 r. w sprawie warunków technicznych pojazdów oraz</w:t>
      </w:r>
      <w:r w:rsidR="00573BA0" w:rsidRPr="007105C2">
        <w:rPr>
          <w:rFonts w:ascii="Arial" w:hAnsi="Arial" w:cs="Arial"/>
          <w:color w:val="000000"/>
          <w:szCs w:val="24"/>
        </w:rPr>
        <w:t xml:space="preserve"> zakresu</w:t>
      </w:r>
      <w:r w:rsidRPr="007105C2">
        <w:rPr>
          <w:rFonts w:ascii="Arial" w:hAnsi="Arial" w:cs="Arial"/>
          <w:color w:val="000000"/>
          <w:szCs w:val="24"/>
        </w:rPr>
        <w:t xml:space="preserve"> ich niezbędnego wyposażenia </w:t>
      </w:r>
      <w:r w:rsidR="00A27EFC" w:rsidRPr="007105C2">
        <w:rPr>
          <w:rFonts w:ascii="Arial" w:hAnsi="Arial" w:cs="Arial"/>
          <w:szCs w:val="24"/>
        </w:rPr>
        <w:t>(</w:t>
      </w:r>
      <w:r w:rsidR="009416DE">
        <w:rPr>
          <w:rFonts w:ascii="Arial" w:hAnsi="Arial" w:cs="Arial"/>
          <w:szCs w:val="24"/>
        </w:rPr>
        <w:t xml:space="preserve">t.j. Dz. U. </w:t>
      </w:r>
      <w:r w:rsidR="00A27EFC" w:rsidRPr="007105C2">
        <w:rPr>
          <w:rFonts w:ascii="Arial" w:hAnsi="Arial" w:cs="Arial"/>
          <w:szCs w:val="24"/>
        </w:rPr>
        <w:t>z 2016 r. poz. 2022 z późn. zm.).</w:t>
      </w:r>
    </w:p>
    <w:p w:rsidR="004F0C58" w:rsidRPr="007105C2" w:rsidRDefault="004F0C58" w:rsidP="004F0C58">
      <w:pPr>
        <w:widowControl/>
        <w:numPr>
          <w:ilvl w:val="0"/>
          <w:numId w:val="7"/>
        </w:numPr>
        <w:tabs>
          <w:tab w:val="left" w:pos="426"/>
          <w:tab w:val="left" w:pos="851"/>
        </w:tabs>
        <w:spacing w:line="100" w:lineRule="atLeast"/>
        <w:ind w:left="426" w:hanging="426"/>
        <w:jc w:val="both"/>
        <w:rPr>
          <w:rFonts w:ascii="Arial" w:hAnsi="Arial" w:cs="Arial"/>
          <w:szCs w:val="24"/>
        </w:rPr>
      </w:pPr>
      <w:r w:rsidRPr="004F0C58">
        <w:rPr>
          <w:rFonts w:ascii="Arial" w:hAnsi="Arial" w:cs="Arial"/>
          <w:szCs w:val="24"/>
        </w:rPr>
        <w:t>Rozporządzenie Ministrów: Spraw Wewnętrznych i Administracji, Obrony Narodowej, Finansów oraz Sprawiedliwości z dnia 22 marca 2019 r. w sprawie pojazdów specjalnych i używanych do celów specjalnych Policji, Agencji Bezpieczeństwa Wewnętrznego, Agencji Wywiadu, Służby Kontrwywiadu Wojskowego, Służby Wywiadu Wojskowego, Centralnego Biura Antykorupcyjnego, Straży Granicznej, Służby Ochrony Państwa, Krajowej Administracji Skarbowej, Służby Więzi</w:t>
      </w:r>
      <w:r w:rsidR="009416DE">
        <w:rPr>
          <w:rFonts w:ascii="Arial" w:hAnsi="Arial" w:cs="Arial"/>
          <w:szCs w:val="24"/>
        </w:rPr>
        <w:t xml:space="preserve">ennej i straży pożarnej (Dz. U. </w:t>
      </w:r>
      <w:r w:rsidRPr="004F0C58">
        <w:rPr>
          <w:rFonts w:ascii="Arial" w:hAnsi="Arial" w:cs="Arial"/>
          <w:szCs w:val="24"/>
        </w:rPr>
        <w:t>z 2019 r. poz. 594).</w:t>
      </w:r>
    </w:p>
    <w:p w:rsidR="001055BE" w:rsidRPr="007105C2" w:rsidRDefault="001055BE" w:rsidP="001055BE">
      <w:pPr>
        <w:spacing w:line="100" w:lineRule="atLeast"/>
        <w:jc w:val="both"/>
        <w:rPr>
          <w:rFonts w:ascii="Arial" w:hAnsi="Arial" w:cs="Arial"/>
          <w:color w:val="000000"/>
          <w:szCs w:val="24"/>
        </w:rPr>
      </w:pPr>
    </w:p>
    <w:p w:rsidR="00E318DC" w:rsidRPr="007105C2" w:rsidRDefault="00E318DC" w:rsidP="00E318DC">
      <w:pPr>
        <w:tabs>
          <w:tab w:val="left" w:pos="3600"/>
        </w:tabs>
        <w:ind w:left="720" w:hanging="720"/>
        <w:jc w:val="both"/>
        <w:rPr>
          <w:rFonts w:ascii="Arial" w:hAnsi="Arial" w:cs="Arial"/>
          <w:b/>
          <w:szCs w:val="24"/>
        </w:rPr>
      </w:pPr>
      <w:r w:rsidRPr="007105C2">
        <w:rPr>
          <w:rFonts w:ascii="Arial" w:hAnsi="Arial" w:cs="Arial"/>
          <w:b/>
          <w:szCs w:val="24"/>
        </w:rPr>
        <w:t>IV. CHARAKTERYSTYKA WYROBU</w:t>
      </w:r>
    </w:p>
    <w:p w:rsidR="00E318DC" w:rsidRPr="007105C2" w:rsidRDefault="00E318DC" w:rsidP="00E318DC">
      <w:pPr>
        <w:tabs>
          <w:tab w:val="left" w:pos="3600"/>
        </w:tabs>
        <w:ind w:left="720" w:hanging="720"/>
        <w:jc w:val="both"/>
        <w:rPr>
          <w:rFonts w:ascii="Arial" w:hAnsi="Arial" w:cs="Arial"/>
          <w:b/>
          <w:szCs w:val="24"/>
        </w:rPr>
      </w:pPr>
    </w:p>
    <w:p w:rsidR="00E318DC" w:rsidRPr="007105C2" w:rsidRDefault="00E318DC" w:rsidP="00E318DC">
      <w:pPr>
        <w:pStyle w:val="Tekstpodstawowy23"/>
        <w:ind w:left="426"/>
        <w:rPr>
          <w:rFonts w:cs="Arial"/>
          <w:sz w:val="24"/>
          <w:szCs w:val="24"/>
        </w:rPr>
      </w:pPr>
      <w:r w:rsidRPr="007105C2">
        <w:rPr>
          <w:rFonts w:cs="Arial"/>
          <w:sz w:val="24"/>
          <w:szCs w:val="24"/>
        </w:rPr>
        <w:t xml:space="preserve">Przedmiotem opracowania jest specyfikacja techniczna </w:t>
      </w:r>
      <w:r w:rsidR="000E3417">
        <w:rPr>
          <w:rFonts w:cs="Arial"/>
          <w:sz w:val="24"/>
          <w:szCs w:val="24"/>
        </w:rPr>
        <w:t xml:space="preserve">samochodu osobowego </w:t>
      </w:r>
      <w:r w:rsidR="00B11B7D">
        <w:rPr>
          <w:rFonts w:cs="Arial"/>
          <w:sz w:val="24"/>
          <w:szCs w:val="24"/>
        </w:rPr>
        <w:t>nie</w:t>
      </w:r>
      <w:r w:rsidR="00F35A13">
        <w:rPr>
          <w:rFonts w:cs="Arial"/>
          <w:sz w:val="24"/>
          <w:szCs w:val="24"/>
        </w:rPr>
        <w:t>oznakowanego</w:t>
      </w:r>
      <w:r w:rsidRPr="007105C2">
        <w:rPr>
          <w:rFonts w:cs="Arial"/>
          <w:sz w:val="24"/>
          <w:szCs w:val="24"/>
        </w:rPr>
        <w:t>. Przyjmuje się robocze oznaczenie samochodu - „Pojazd”.</w:t>
      </w:r>
    </w:p>
    <w:p w:rsidR="001055BE" w:rsidRPr="007105C2" w:rsidRDefault="001055BE" w:rsidP="001055BE">
      <w:pPr>
        <w:pStyle w:val="Tekstpodstawowy21"/>
        <w:spacing w:line="100" w:lineRule="atLeast"/>
        <w:jc w:val="both"/>
        <w:rPr>
          <w:rFonts w:ascii="Arial" w:hAnsi="Arial" w:cs="Arial"/>
          <w:bCs/>
          <w:szCs w:val="24"/>
        </w:rPr>
      </w:pPr>
    </w:p>
    <w:p w:rsidR="001055BE" w:rsidRPr="007105C2" w:rsidRDefault="001055BE" w:rsidP="001055BE">
      <w:pPr>
        <w:pStyle w:val="Tekstpodstawowy21"/>
        <w:spacing w:line="100" w:lineRule="atLeast"/>
        <w:jc w:val="both"/>
        <w:rPr>
          <w:rFonts w:ascii="Arial" w:hAnsi="Arial" w:cs="Arial"/>
          <w:bCs/>
          <w:szCs w:val="24"/>
        </w:rPr>
      </w:pPr>
      <w:r w:rsidRPr="007105C2">
        <w:rPr>
          <w:rFonts w:ascii="Arial" w:hAnsi="Arial" w:cs="Arial"/>
          <w:bCs/>
          <w:szCs w:val="24"/>
        </w:rPr>
        <w:t>V. WYMAGANIA STANDARDOWE</w:t>
      </w:r>
    </w:p>
    <w:p w:rsidR="001055BE" w:rsidRPr="007105C2" w:rsidRDefault="001055BE" w:rsidP="001055BE">
      <w:pPr>
        <w:pStyle w:val="Tekstpodstawowy21"/>
        <w:spacing w:line="100" w:lineRule="atLeast"/>
        <w:ind w:left="360"/>
        <w:jc w:val="both"/>
        <w:rPr>
          <w:rFonts w:ascii="Arial" w:hAnsi="Arial" w:cs="Arial"/>
          <w:b w:val="0"/>
          <w:szCs w:val="24"/>
        </w:rPr>
      </w:pPr>
    </w:p>
    <w:p w:rsidR="001055BE" w:rsidRPr="007105C2" w:rsidRDefault="001055BE" w:rsidP="001055BE">
      <w:pPr>
        <w:pStyle w:val="Tekstpodstawowy21"/>
        <w:spacing w:line="100" w:lineRule="atLeast"/>
        <w:jc w:val="both"/>
        <w:rPr>
          <w:rFonts w:ascii="Arial" w:hAnsi="Arial" w:cs="Arial"/>
          <w:bCs/>
          <w:szCs w:val="24"/>
        </w:rPr>
      </w:pPr>
      <w:r w:rsidRPr="007105C2">
        <w:rPr>
          <w:rFonts w:ascii="Arial" w:hAnsi="Arial" w:cs="Arial"/>
          <w:bCs/>
          <w:szCs w:val="24"/>
        </w:rPr>
        <w:t>1. WYMAGANIA TECHNICZNE</w:t>
      </w:r>
    </w:p>
    <w:p w:rsidR="001055BE" w:rsidRPr="007105C2" w:rsidRDefault="001055BE" w:rsidP="001055BE">
      <w:pPr>
        <w:pStyle w:val="Tekstpodstawowy21"/>
        <w:spacing w:line="100" w:lineRule="atLeast"/>
        <w:jc w:val="both"/>
        <w:rPr>
          <w:rFonts w:ascii="Arial" w:hAnsi="Arial" w:cs="Arial"/>
          <w:bCs/>
          <w:szCs w:val="24"/>
        </w:rPr>
      </w:pPr>
    </w:p>
    <w:p w:rsidR="001055BE" w:rsidRPr="00331DA9" w:rsidRDefault="001055BE" w:rsidP="00331DA9">
      <w:pPr>
        <w:pStyle w:val="Tekstpodstawowy21"/>
        <w:spacing w:line="100" w:lineRule="atLeast"/>
        <w:jc w:val="both"/>
        <w:rPr>
          <w:rFonts w:ascii="Arial" w:hAnsi="Arial" w:cs="Arial"/>
          <w:bCs/>
          <w:szCs w:val="24"/>
        </w:rPr>
      </w:pPr>
      <w:r w:rsidRPr="007105C2">
        <w:rPr>
          <w:rFonts w:ascii="Arial" w:hAnsi="Arial" w:cs="Arial"/>
          <w:bCs/>
          <w:szCs w:val="24"/>
        </w:rPr>
        <w:t>1.1 Przeznaczenie pojazdu</w:t>
      </w:r>
    </w:p>
    <w:p w:rsidR="001055BE" w:rsidRPr="00A51807" w:rsidRDefault="00944430" w:rsidP="000F3FE5">
      <w:pPr>
        <w:pStyle w:val="Standardowy1"/>
        <w:ind w:left="360"/>
        <w:jc w:val="both"/>
        <w:rPr>
          <w:rFonts w:ascii="Arial" w:hAnsi="Arial" w:cs="Arial"/>
          <w:szCs w:val="24"/>
        </w:rPr>
      </w:pPr>
      <w:r w:rsidRPr="001963FA">
        <w:rPr>
          <w:rFonts w:ascii="Arial" w:hAnsi="Arial" w:cs="Arial"/>
          <w:szCs w:val="24"/>
        </w:rPr>
        <w:t>Pojazd będzie wykorzystywany przez Policję do zadań patrolowych,</w:t>
      </w:r>
      <w:r w:rsidR="00A51807" w:rsidRPr="001963FA">
        <w:rPr>
          <w:rFonts w:ascii="Arial" w:hAnsi="Arial" w:cs="Arial"/>
          <w:szCs w:val="24"/>
        </w:rPr>
        <w:t xml:space="preserve"> interwencyjnych oraz wzmacniania systemów ratownictwa chemiczno-ekologicznego i służb ratowniczych</w:t>
      </w:r>
      <w:r w:rsidRPr="001963FA">
        <w:rPr>
          <w:rFonts w:ascii="Arial" w:hAnsi="Arial" w:cs="Arial"/>
          <w:szCs w:val="24"/>
        </w:rPr>
        <w:t>. W jego wnętrzu będą wykonywane podstawowe czynności służbowe,</w:t>
      </w:r>
      <w:r w:rsidR="00A51807" w:rsidRPr="001963FA">
        <w:rPr>
          <w:rFonts w:ascii="Arial" w:hAnsi="Arial" w:cs="Arial"/>
          <w:szCs w:val="24"/>
        </w:rPr>
        <w:br/>
      </w:r>
      <w:r w:rsidRPr="001963FA">
        <w:rPr>
          <w:rFonts w:ascii="Arial" w:hAnsi="Arial" w:cs="Arial"/>
          <w:szCs w:val="24"/>
        </w:rPr>
        <w:t>w szczególności obejmujące: kontrolę dokumentów dotyczących osób i pojazdów, sprawdzanie osób i pojazdów w bazach danych, sporządzanie dokumentacji służb</w:t>
      </w:r>
      <w:r w:rsidR="00A51807" w:rsidRPr="001963FA">
        <w:rPr>
          <w:rFonts w:ascii="Arial" w:hAnsi="Arial" w:cs="Arial"/>
          <w:szCs w:val="24"/>
        </w:rPr>
        <w:t>owej</w:t>
      </w:r>
      <w:r w:rsidRPr="001963FA">
        <w:rPr>
          <w:rFonts w:ascii="Arial" w:hAnsi="Arial" w:cs="Arial"/>
          <w:szCs w:val="24"/>
        </w:rPr>
        <w:t>.</w:t>
      </w:r>
    </w:p>
    <w:p w:rsidR="003F5443" w:rsidRPr="007105C2" w:rsidRDefault="003F5443" w:rsidP="001055BE">
      <w:pPr>
        <w:pStyle w:val="Tekstpodstawowy21"/>
        <w:spacing w:line="100" w:lineRule="atLeast"/>
        <w:jc w:val="both"/>
        <w:rPr>
          <w:rFonts w:ascii="Arial" w:hAnsi="Arial" w:cs="Arial"/>
          <w:bCs/>
          <w:szCs w:val="24"/>
        </w:rPr>
      </w:pPr>
    </w:p>
    <w:p w:rsidR="001055BE" w:rsidRPr="007105C2" w:rsidRDefault="001055BE" w:rsidP="001055BE">
      <w:pPr>
        <w:pStyle w:val="Tekstpodstawowy21"/>
        <w:spacing w:line="100" w:lineRule="atLeast"/>
        <w:jc w:val="both"/>
        <w:rPr>
          <w:rFonts w:ascii="Arial" w:hAnsi="Arial" w:cs="Arial"/>
          <w:bCs/>
          <w:szCs w:val="24"/>
        </w:rPr>
      </w:pPr>
      <w:r w:rsidRPr="007105C2">
        <w:rPr>
          <w:rFonts w:ascii="Arial" w:hAnsi="Arial" w:cs="Arial"/>
          <w:bCs/>
          <w:szCs w:val="24"/>
        </w:rPr>
        <w:t>1.2 Warunki eksploatacji</w:t>
      </w:r>
    </w:p>
    <w:p w:rsidR="001055BE" w:rsidRPr="007105C2" w:rsidRDefault="001055BE" w:rsidP="000F3FE5">
      <w:pPr>
        <w:pStyle w:val="Tekstpodstawowy21"/>
        <w:spacing w:line="100" w:lineRule="atLeast"/>
        <w:ind w:firstLine="360"/>
        <w:jc w:val="both"/>
        <w:rPr>
          <w:rFonts w:ascii="Arial" w:hAnsi="Arial" w:cs="Arial"/>
          <w:b w:val="0"/>
          <w:szCs w:val="24"/>
        </w:rPr>
      </w:pPr>
      <w:r w:rsidRPr="007105C2">
        <w:rPr>
          <w:rFonts w:ascii="Arial" w:hAnsi="Arial" w:cs="Arial"/>
          <w:b w:val="0"/>
          <w:szCs w:val="24"/>
        </w:rPr>
        <w:t>Pojazd musi być przystosowany do:</w:t>
      </w:r>
    </w:p>
    <w:p w:rsidR="001055BE" w:rsidRPr="007105C2" w:rsidRDefault="001055BE" w:rsidP="001055BE">
      <w:pPr>
        <w:ind w:left="670" w:hanging="650"/>
        <w:jc w:val="both"/>
        <w:rPr>
          <w:rFonts w:ascii="Arial" w:hAnsi="Arial" w:cs="Arial"/>
          <w:color w:val="000000"/>
          <w:szCs w:val="24"/>
        </w:rPr>
      </w:pPr>
      <w:r w:rsidRPr="007105C2">
        <w:rPr>
          <w:rFonts w:ascii="Arial" w:hAnsi="Arial" w:cs="Arial"/>
          <w:color w:val="000000"/>
          <w:szCs w:val="24"/>
        </w:rPr>
        <w:t>1.2.1</w:t>
      </w:r>
      <w:r w:rsidRPr="007105C2">
        <w:rPr>
          <w:rFonts w:ascii="Arial" w:hAnsi="Arial" w:cs="Arial"/>
          <w:color w:val="000000"/>
          <w:szCs w:val="24"/>
        </w:rPr>
        <w:tab/>
        <w:t>Eksploatacji we wszystkich porach roku i doby w warunkach atmosferycznych spotykanych w polskiej strefie klimatycznej:</w:t>
      </w:r>
    </w:p>
    <w:p w:rsidR="001055BE" w:rsidRPr="007105C2" w:rsidRDefault="001055BE" w:rsidP="00FC443B">
      <w:pPr>
        <w:tabs>
          <w:tab w:val="left" w:pos="9441"/>
        </w:tabs>
        <w:ind w:left="709"/>
        <w:jc w:val="both"/>
        <w:rPr>
          <w:rFonts w:ascii="Arial" w:hAnsi="Arial" w:cs="Arial"/>
          <w:color w:val="000000"/>
          <w:szCs w:val="24"/>
        </w:rPr>
      </w:pPr>
      <w:r w:rsidRPr="007105C2">
        <w:rPr>
          <w:rFonts w:ascii="Arial" w:hAnsi="Arial" w:cs="Arial"/>
          <w:color w:val="000000"/>
          <w:szCs w:val="24"/>
        </w:rPr>
        <w:t>a) w temperaturach otoczenia od -30</w:t>
      </w:r>
      <w:r w:rsidRPr="007105C2">
        <w:rPr>
          <w:rFonts w:ascii="Arial" w:hAnsi="Arial" w:cs="Arial"/>
          <w:color w:val="000000"/>
          <w:szCs w:val="24"/>
          <w:vertAlign w:val="superscript"/>
        </w:rPr>
        <w:t>o</w:t>
      </w:r>
      <w:r w:rsidRPr="007105C2">
        <w:rPr>
          <w:rFonts w:ascii="Arial" w:hAnsi="Arial" w:cs="Arial"/>
          <w:color w:val="000000"/>
          <w:szCs w:val="24"/>
        </w:rPr>
        <w:t>C do + 50</w:t>
      </w:r>
      <w:r w:rsidRPr="007105C2">
        <w:rPr>
          <w:rFonts w:ascii="Arial" w:hAnsi="Arial" w:cs="Arial"/>
          <w:color w:val="000000"/>
          <w:szCs w:val="24"/>
          <w:vertAlign w:val="superscript"/>
        </w:rPr>
        <w:t>o</w:t>
      </w:r>
      <w:r w:rsidRPr="007105C2">
        <w:rPr>
          <w:rFonts w:ascii="Arial" w:hAnsi="Arial" w:cs="Arial"/>
          <w:color w:val="000000"/>
          <w:szCs w:val="24"/>
        </w:rPr>
        <w:t>C,</w:t>
      </w:r>
    </w:p>
    <w:p w:rsidR="001055BE" w:rsidRPr="007105C2" w:rsidRDefault="001055BE" w:rsidP="00FC443B">
      <w:pPr>
        <w:tabs>
          <w:tab w:val="left" w:pos="9441"/>
        </w:tabs>
        <w:ind w:left="709"/>
        <w:jc w:val="both"/>
        <w:rPr>
          <w:rFonts w:ascii="Arial" w:hAnsi="Arial" w:cs="Arial"/>
          <w:color w:val="000000"/>
          <w:szCs w:val="24"/>
        </w:rPr>
      </w:pPr>
      <w:r w:rsidRPr="007105C2">
        <w:rPr>
          <w:rFonts w:ascii="Arial" w:hAnsi="Arial" w:cs="Arial"/>
          <w:color w:val="000000"/>
          <w:szCs w:val="24"/>
        </w:rPr>
        <w:lastRenderedPageBreak/>
        <w:t>b) przy zapyleniu powietrza do 1,0 g/m</w:t>
      </w:r>
      <w:r w:rsidRPr="007105C2">
        <w:rPr>
          <w:rFonts w:ascii="Arial" w:hAnsi="Arial" w:cs="Arial"/>
          <w:color w:val="000000"/>
          <w:szCs w:val="24"/>
          <w:vertAlign w:val="superscript"/>
        </w:rPr>
        <w:t>3</w:t>
      </w:r>
      <w:r w:rsidRPr="007105C2">
        <w:rPr>
          <w:rFonts w:ascii="Arial" w:hAnsi="Arial" w:cs="Arial"/>
          <w:color w:val="000000"/>
          <w:szCs w:val="24"/>
        </w:rPr>
        <w:t xml:space="preserve"> w czasie 5 godzin,</w:t>
      </w:r>
    </w:p>
    <w:p w:rsidR="001055BE" w:rsidRPr="007105C2" w:rsidRDefault="001055BE" w:rsidP="00FC443B">
      <w:pPr>
        <w:tabs>
          <w:tab w:val="left" w:pos="9441"/>
        </w:tabs>
        <w:ind w:left="709"/>
        <w:jc w:val="both"/>
        <w:rPr>
          <w:rFonts w:ascii="Arial" w:hAnsi="Arial" w:cs="Arial"/>
          <w:color w:val="000000"/>
          <w:szCs w:val="24"/>
        </w:rPr>
      </w:pPr>
      <w:r w:rsidRPr="007105C2">
        <w:rPr>
          <w:rFonts w:ascii="Arial" w:hAnsi="Arial" w:cs="Arial"/>
          <w:color w:val="000000"/>
          <w:szCs w:val="24"/>
        </w:rPr>
        <w:t>c) przy prędkości wiatru do 20 m/s,</w:t>
      </w:r>
    </w:p>
    <w:p w:rsidR="001055BE" w:rsidRPr="007105C2" w:rsidRDefault="001055BE" w:rsidP="00FC443B">
      <w:pPr>
        <w:tabs>
          <w:tab w:val="left" w:pos="9441"/>
        </w:tabs>
        <w:ind w:left="709"/>
        <w:jc w:val="both"/>
        <w:rPr>
          <w:rFonts w:ascii="Arial" w:hAnsi="Arial" w:cs="Arial"/>
          <w:color w:val="000000"/>
          <w:szCs w:val="24"/>
        </w:rPr>
      </w:pPr>
      <w:r w:rsidRPr="007105C2">
        <w:rPr>
          <w:rFonts w:ascii="Arial" w:hAnsi="Arial" w:cs="Arial"/>
          <w:color w:val="000000"/>
          <w:szCs w:val="24"/>
        </w:rPr>
        <w:t>d) przy wilgotności względnej powietrza do 98% ( przy temperaturze  +25</w:t>
      </w:r>
      <w:r w:rsidRPr="007105C2">
        <w:rPr>
          <w:rFonts w:ascii="Arial" w:hAnsi="Arial" w:cs="Arial"/>
          <w:color w:val="000000"/>
          <w:szCs w:val="24"/>
          <w:vertAlign w:val="superscript"/>
        </w:rPr>
        <w:t>o</w:t>
      </w:r>
      <w:r w:rsidRPr="007105C2">
        <w:rPr>
          <w:rFonts w:ascii="Arial" w:hAnsi="Arial" w:cs="Arial"/>
          <w:color w:val="000000"/>
          <w:szCs w:val="24"/>
        </w:rPr>
        <w:t>C ),</w:t>
      </w:r>
    </w:p>
    <w:p w:rsidR="001055BE" w:rsidRPr="007105C2" w:rsidRDefault="001055BE" w:rsidP="00FC443B">
      <w:pPr>
        <w:tabs>
          <w:tab w:val="left" w:pos="9441"/>
        </w:tabs>
        <w:ind w:left="709"/>
        <w:jc w:val="both"/>
        <w:rPr>
          <w:rFonts w:ascii="Arial" w:hAnsi="Arial" w:cs="Arial"/>
          <w:color w:val="000000"/>
          <w:szCs w:val="24"/>
        </w:rPr>
      </w:pPr>
      <w:r w:rsidRPr="007105C2">
        <w:rPr>
          <w:rFonts w:ascii="Arial" w:hAnsi="Arial" w:cs="Arial"/>
          <w:color w:val="000000"/>
          <w:szCs w:val="24"/>
        </w:rPr>
        <w:t>e) intensywności deszczu do 180 mm/h trwającego 5 minut.</w:t>
      </w:r>
    </w:p>
    <w:p w:rsidR="001055BE" w:rsidRPr="007105C2" w:rsidRDefault="001055BE" w:rsidP="001055BE">
      <w:pPr>
        <w:ind w:left="690" w:hanging="690"/>
        <w:jc w:val="both"/>
        <w:rPr>
          <w:rFonts w:ascii="Arial" w:hAnsi="Arial" w:cs="Arial"/>
          <w:color w:val="000000"/>
          <w:szCs w:val="24"/>
        </w:rPr>
      </w:pPr>
      <w:r w:rsidRPr="007105C2">
        <w:rPr>
          <w:rFonts w:ascii="Arial" w:hAnsi="Arial" w:cs="Arial"/>
          <w:color w:val="000000"/>
          <w:szCs w:val="24"/>
        </w:rPr>
        <w:t>1.2.2</w:t>
      </w:r>
      <w:r w:rsidRPr="007105C2">
        <w:rPr>
          <w:rFonts w:ascii="Arial" w:hAnsi="Arial" w:cs="Arial"/>
          <w:color w:val="000000"/>
          <w:szCs w:val="24"/>
        </w:rPr>
        <w:tab/>
        <w:t>Jazdy po drogach twardych i gruntowych,</w:t>
      </w:r>
    </w:p>
    <w:p w:rsidR="001055BE" w:rsidRPr="007105C2" w:rsidRDefault="00201DFE" w:rsidP="00201DFE">
      <w:pPr>
        <w:ind w:left="709" w:hanging="709"/>
        <w:jc w:val="both"/>
        <w:rPr>
          <w:rFonts w:ascii="Arial" w:hAnsi="Arial" w:cs="Arial"/>
          <w:color w:val="000000"/>
          <w:szCs w:val="24"/>
        </w:rPr>
      </w:pPr>
      <w:r w:rsidRPr="007105C2">
        <w:rPr>
          <w:rFonts w:ascii="Arial" w:hAnsi="Arial" w:cs="Arial"/>
          <w:color w:val="000000"/>
          <w:szCs w:val="24"/>
        </w:rPr>
        <w:t>1.2.3</w:t>
      </w:r>
      <w:r w:rsidRPr="007105C2">
        <w:rPr>
          <w:rFonts w:ascii="Arial" w:hAnsi="Arial" w:cs="Arial"/>
          <w:color w:val="000000"/>
          <w:szCs w:val="24"/>
        </w:rPr>
        <w:tab/>
      </w:r>
      <w:r w:rsidR="001055BE" w:rsidRPr="007105C2">
        <w:rPr>
          <w:rFonts w:ascii="Arial" w:hAnsi="Arial" w:cs="Arial"/>
          <w:color w:val="000000"/>
          <w:szCs w:val="24"/>
        </w:rPr>
        <w:t>Przechowywania na wolnym powietrzu,</w:t>
      </w:r>
    </w:p>
    <w:p w:rsidR="001055BE" w:rsidRPr="007105C2" w:rsidRDefault="00201DFE" w:rsidP="00201DFE">
      <w:pPr>
        <w:ind w:left="709" w:hanging="709"/>
        <w:jc w:val="both"/>
        <w:rPr>
          <w:rFonts w:ascii="Arial" w:hAnsi="Arial" w:cs="Arial"/>
          <w:color w:val="000000"/>
          <w:szCs w:val="24"/>
        </w:rPr>
      </w:pPr>
      <w:r w:rsidRPr="007105C2">
        <w:rPr>
          <w:rFonts w:ascii="Arial" w:hAnsi="Arial" w:cs="Arial"/>
          <w:color w:val="000000"/>
          <w:szCs w:val="24"/>
        </w:rPr>
        <w:t>1.2.4</w:t>
      </w:r>
      <w:r w:rsidRPr="007105C2">
        <w:rPr>
          <w:rFonts w:ascii="Arial" w:hAnsi="Arial" w:cs="Arial"/>
          <w:color w:val="000000"/>
          <w:szCs w:val="24"/>
        </w:rPr>
        <w:tab/>
      </w:r>
      <w:r w:rsidR="001055BE" w:rsidRPr="007105C2">
        <w:rPr>
          <w:rFonts w:ascii="Arial" w:hAnsi="Arial" w:cs="Arial"/>
          <w:color w:val="000000"/>
          <w:szCs w:val="24"/>
        </w:rPr>
        <w:t>Mycia w myjniach automatycznych szczotkowych.</w:t>
      </w:r>
    </w:p>
    <w:p w:rsidR="00B11B7D" w:rsidRDefault="00B11B7D" w:rsidP="001055BE">
      <w:pPr>
        <w:pStyle w:val="Tekstpodstawowy21"/>
        <w:spacing w:line="100" w:lineRule="atLeast"/>
        <w:ind w:left="880" w:hanging="880"/>
        <w:jc w:val="both"/>
        <w:rPr>
          <w:rFonts w:ascii="Arial" w:hAnsi="Arial" w:cs="Arial"/>
          <w:b w:val="0"/>
          <w:szCs w:val="24"/>
        </w:rPr>
      </w:pPr>
    </w:p>
    <w:p w:rsidR="001055BE" w:rsidRPr="007105C2" w:rsidRDefault="001055BE" w:rsidP="006F78A2">
      <w:pPr>
        <w:pStyle w:val="Tekstpodstawowy21"/>
        <w:spacing w:line="100" w:lineRule="atLeast"/>
        <w:ind w:left="426" w:hanging="426"/>
        <w:jc w:val="both"/>
        <w:rPr>
          <w:rFonts w:ascii="Arial" w:hAnsi="Arial" w:cs="Arial"/>
          <w:szCs w:val="24"/>
        </w:rPr>
      </w:pPr>
      <w:r w:rsidRPr="007105C2">
        <w:rPr>
          <w:rFonts w:ascii="Arial" w:hAnsi="Arial" w:cs="Arial"/>
          <w:szCs w:val="24"/>
        </w:rPr>
        <w:t>1.3</w:t>
      </w:r>
      <w:r w:rsidRPr="007105C2">
        <w:rPr>
          <w:rFonts w:ascii="Arial" w:hAnsi="Arial" w:cs="Arial"/>
          <w:szCs w:val="24"/>
        </w:rPr>
        <w:tab/>
        <w:t>Wymagania formalne</w:t>
      </w:r>
    </w:p>
    <w:p w:rsidR="00846AC0" w:rsidRPr="007105C2" w:rsidRDefault="00846AC0" w:rsidP="00846AC0">
      <w:pPr>
        <w:widowControl/>
        <w:suppressAutoHyphens w:val="0"/>
        <w:spacing w:line="100" w:lineRule="atLeast"/>
        <w:ind w:left="726" w:hanging="17"/>
        <w:jc w:val="both"/>
        <w:rPr>
          <w:rFonts w:ascii="Arial" w:eastAsia="Calibri" w:hAnsi="Arial" w:cs="Arial"/>
          <w:b/>
          <w:szCs w:val="24"/>
          <w:lang w:eastAsia="en-US"/>
        </w:rPr>
      </w:pPr>
    </w:p>
    <w:p w:rsidR="004F0C58" w:rsidRDefault="00FE7AFA" w:rsidP="004F0C58">
      <w:pPr>
        <w:widowControl/>
        <w:tabs>
          <w:tab w:val="left" w:pos="426"/>
        </w:tabs>
        <w:spacing w:line="100" w:lineRule="atLeast"/>
        <w:ind w:left="709" w:hanging="709"/>
        <w:jc w:val="both"/>
        <w:rPr>
          <w:rFonts w:ascii="Arial" w:hAnsi="Arial" w:cs="Arial"/>
          <w:szCs w:val="24"/>
        </w:rPr>
      </w:pPr>
      <w:r w:rsidRPr="007105C2">
        <w:rPr>
          <w:rFonts w:ascii="Arial" w:hAnsi="Arial" w:cs="Arial"/>
          <w:szCs w:val="24"/>
        </w:rPr>
        <w:t>1.3.</w:t>
      </w:r>
      <w:r w:rsidR="00B11B7D">
        <w:rPr>
          <w:rFonts w:ascii="Arial" w:hAnsi="Arial" w:cs="Arial"/>
          <w:szCs w:val="24"/>
        </w:rPr>
        <w:t>1</w:t>
      </w:r>
      <w:r w:rsidR="009416DE">
        <w:rPr>
          <w:rFonts w:ascii="Arial" w:hAnsi="Arial" w:cs="Arial"/>
          <w:szCs w:val="24"/>
        </w:rPr>
        <w:t xml:space="preserve"> </w:t>
      </w:r>
      <w:r w:rsidR="009416DE" w:rsidRPr="007105C2">
        <w:rPr>
          <w:rFonts w:ascii="Arial" w:eastAsia="Calibri" w:hAnsi="Arial" w:cs="Arial"/>
          <w:szCs w:val="24"/>
          <w:lang w:eastAsia="en-US"/>
        </w:rPr>
        <w:t xml:space="preserve">Pojazd musi spełniać wymagania określone w </w:t>
      </w:r>
      <w:r w:rsidR="004F0C58" w:rsidRPr="004F0C58">
        <w:rPr>
          <w:rFonts w:ascii="Arial" w:hAnsi="Arial" w:cs="Arial"/>
          <w:szCs w:val="24"/>
        </w:rPr>
        <w:t>Rozporządzenie Ministrów: Spraw Wewnętrznych i Administracji, Obrony Narodowej, Finansów oraz Sprawiedliwości z dnia 22 marca 2019 r. w sprawie pojazdów specjalnych i używanych do celów specjalnych Policji, Agencji Bezpieczeństwa Wewnętrznego, Agencji Wywiadu, Służby Kontrwywiadu Wojskowego, Służby Wywiadu Wojskowego, Centralnego Biura Antykorupcyjnego, Straży Granicznej, Służby Ochrony Państwa, Krajowej Administracji Skarbowej, Służby Więziennej i straży pożarnej (Dz. U. z 2019 r. poz. 594).</w:t>
      </w:r>
    </w:p>
    <w:p w:rsidR="009416DE" w:rsidRDefault="004F0C58" w:rsidP="004F0C58">
      <w:pPr>
        <w:widowControl/>
        <w:tabs>
          <w:tab w:val="left" w:pos="426"/>
        </w:tabs>
        <w:spacing w:line="100" w:lineRule="atLeast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1.3.2</w:t>
      </w:r>
      <w:r>
        <w:rPr>
          <w:rFonts w:ascii="Arial" w:hAnsi="Arial" w:cs="Arial"/>
          <w:szCs w:val="24"/>
        </w:rPr>
        <w:tab/>
      </w:r>
      <w:r w:rsidRPr="004F0C58">
        <w:rPr>
          <w:rFonts w:ascii="Arial" w:hAnsi="Arial" w:cs="Arial"/>
          <w:szCs w:val="24"/>
        </w:rPr>
        <w:t>Wszystkie podzespoły elektryczne i elektroniczne montowane dodatkowo muszą posiadać świadectwo homologacji na zgodność z Regulaminem 10 EKG/ONZ. Warunek dotyczy podzespołów przymocowanych mechanicznie do pojazdu (bez możliwości rozmontowania lub wymontowania bez użycia narzędzi), których użycie nie jest ograniczone do pojazdu nieruchomego z wyłączeniem podzespołów zamontowanych fabrycznie przez prod</w:t>
      </w:r>
      <w:r w:rsidR="009416DE">
        <w:rPr>
          <w:rFonts w:ascii="Arial" w:hAnsi="Arial" w:cs="Arial"/>
          <w:szCs w:val="24"/>
        </w:rPr>
        <w:t>ucenta pojazdu i uwzględnionych</w:t>
      </w:r>
      <w:r w:rsidR="009416DE">
        <w:rPr>
          <w:rFonts w:ascii="Arial" w:hAnsi="Arial" w:cs="Arial"/>
          <w:szCs w:val="24"/>
        </w:rPr>
        <w:br/>
      </w:r>
      <w:r w:rsidRPr="004F0C58">
        <w:rPr>
          <w:rFonts w:ascii="Arial" w:hAnsi="Arial" w:cs="Arial"/>
          <w:szCs w:val="24"/>
        </w:rPr>
        <w:t xml:space="preserve">w homologacji pojazdu oraz sprzętu łączności. </w:t>
      </w:r>
    </w:p>
    <w:p w:rsidR="004F0C58" w:rsidRDefault="004F0C58" w:rsidP="004F0C58">
      <w:pPr>
        <w:widowControl/>
        <w:tabs>
          <w:tab w:val="left" w:pos="426"/>
        </w:tabs>
        <w:spacing w:line="100" w:lineRule="atLeast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1.3.3</w:t>
      </w:r>
      <w:r>
        <w:rPr>
          <w:rFonts w:ascii="Arial" w:hAnsi="Arial" w:cs="Arial"/>
          <w:szCs w:val="24"/>
        </w:rPr>
        <w:tab/>
      </w:r>
      <w:r w:rsidR="00860383" w:rsidRPr="00860383">
        <w:rPr>
          <w:rFonts w:ascii="Arial" w:hAnsi="Arial" w:cs="Arial"/>
          <w:szCs w:val="24"/>
        </w:rPr>
        <w:t>Pojazd w zakresie uprzywilejowania musi spełniać wymagania Rozporządzenie Ministra Infrastruktury z dnia 31 grudnia 2002 r. w sprawie warunków technicznych pojazdów oraz zakresu ich niezbędnego wyposażenia</w:t>
      </w:r>
      <w:r w:rsidR="00860383">
        <w:rPr>
          <w:rFonts w:ascii="Arial" w:hAnsi="Arial" w:cs="Arial"/>
          <w:szCs w:val="24"/>
        </w:rPr>
        <w:t>.</w:t>
      </w:r>
    </w:p>
    <w:p w:rsidR="00860383" w:rsidRDefault="00860383" w:rsidP="004F0C58">
      <w:pPr>
        <w:widowControl/>
        <w:tabs>
          <w:tab w:val="left" w:pos="426"/>
        </w:tabs>
        <w:spacing w:line="100" w:lineRule="atLeast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1.3.4</w:t>
      </w:r>
      <w:r>
        <w:rPr>
          <w:rFonts w:ascii="Arial" w:hAnsi="Arial" w:cs="Arial"/>
          <w:szCs w:val="24"/>
        </w:rPr>
        <w:tab/>
        <w:t>P</w:t>
      </w:r>
      <w:r w:rsidRPr="00860383">
        <w:rPr>
          <w:rFonts w:ascii="Arial" w:hAnsi="Arial" w:cs="Arial"/>
          <w:szCs w:val="24"/>
        </w:rPr>
        <w:t>ojazd musi posiadać zaświadczenie ze stacji kontroli pojazdów upoważnionej do przeprowadzania badań technicznych pojazdów, przed dopuszczeniem do ruchu uprzywilejowanego pojazdu po zabudowie zgodnie z ustawą Prawo o ruchu drogowym.</w:t>
      </w:r>
    </w:p>
    <w:p w:rsidR="009416DE" w:rsidRDefault="00860383" w:rsidP="009416DE">
      <w:pPr>
        <w:widowControl/>
        <w:tabs>
          <w:tab w:val="left" w:pos="426"/>
        </w:tabs>
        <w:spacing w:line="100" w:lineRule="atLeast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1.3.5</w:t>
      </w:r>
      <w:r>
        <w:rPr>
          <w:rFonts w:ascii="Arial" w:hAnsi="Arial" w:cs="Arial"/>
          <w:szCs w:val="24"/>
        </w:rPr>
        <w:tab/>
      </w:r>
      <w:r w:rsidRPr="00860383">
        <w:rPr>
          <w:rFonts w:ascii="Arial" w:hAnsi="Arial" w:cs="Arial"/>
          <w:szCs w:val="24"/>
        </w:rPr>
        <w:t>Urządzenia świetlne sygnalizacji uprzywilejowania emitujące światło koloru niebieskiego i czerwonego muszą posiadać świadectwo homologacji na zgodność z Regu</w:t>
      </w:r>
      <w:r w:rsidR="009416DE">
        <w:rPr>
          <w:rFonts w:ascii="Arial" w:hAnsi="Arial" w:cs="Arial"/>
          <w:szCs w:val="24"/>
        </w:rPr>
        <w:t>laminem 65 EKG ONZ.</w:t>
      </w:r>
    </w:p>
    <w:p w:rsidR="00FE7AFA" w:rsidRPr="007105C2" w:rsidRDefault="00860383" w:rsidP="00860383">
      <w:pPr>
        <w:widowControl/>
        <w:tabs>
          <w:tab w:val="left" w:pos="426"/>
        </w:tabs>
        <w:spacing w:line="100" w:lineRule="atLeast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1.3.6</w:t>
      </w:r>
      <w:r>
        <w:rPr>
          <w:rFonts w:ascii="Arial" w:hAnsi="Arial" w:cs="Arial"/>
          <w:szCs w:val="24"/>
        </w:rPr>
        <w:tab/>
      </w:r>
      <w:r w:rsidR="00FE7AFA" w:rsidRPr="007105C2">
        <w:rPr>
          <w:rFonts w:ascii="Arial" w:hAnsi="Arial" w:cs="Arial"/>
          <w:szCs w:val="24"/>
        </w:rPr>
        <w:t>Dostarczan</w:t>
      </w:r>
      <w:r w:rsidR="00883A70">
        <w:rPr>
          <w:rFonts w:ascii="Arial" w:hAnsi="Arial" w:cs="Arial"/>
          <w:szCs w:val="24"/>
        </w:rPr>
        <w:t>y pojazd</w:t>
      </w:r>
      <w:r w:rsidR="00FE7AFA" w:rsidRPr="007105C2">
        <w:rPr>
          <w:rFonts w:ascii="Arial" w:hAnsi="Arial" w:cs="Arial"/>
          <w:szCs w:val="24"/>
        </w:rPr>
        <w:t xml:space="preserve"> mus</w:t>
      </w:r>
      <w:r w:rsidR="00883A70">
        <w:rPr>
          <w:rFonts w:ascii="Arial" w:hAnsi="Arial" w:cs="Arial"/>
          <w:szCs w:val="24"/>
        </w:rPr>
        <w:t>i</w:t>
      </w:r>
      <w:r w:rsidR="00FE7AFA" w:rsidRPr="007105C2">
        <w:rPr>
          <w:rFonts w:ascii="Arial" w:hAnsi="Arial" w:cs="Arial"/>
          <w:szCs w:val="24"/>
        </w:rPr>
        <w:t xml:space="preserve"> mieć wykonane przez Wyk</w:t>
      </w:r>
      <w:r w:rsidR="00883A70">
        <w:rPr>
          <w:rFonts w:ascii="Arial" w:hAnsi="Arial" w:cs="Arial"/>
          <w:szCs w:val="24"/>
        </w:rPr>
        <w:t>onawcę i na jego koszt przegląd</w:t>
      </w:r>
      <w:r w:rsidR="00FE7AFA" w:rsidRPr="007105C2">
        <w:rPr>
          <w:rFonts w:ascii="Arial" w:hAnsi="Arial" w:cs="Arial"/>
          <w:szCs w:val="24"/>
        </w:rPr>
        <w:t xml:space="preserve"> zerow</w:t>
      </w:r>
      <w:r w:rsidR="00883A70">
        <w:rPr>
          <w:rFonts w:ascii="Arial" w:hAnsi="Arial" w:cs="Arial"/>
          <w:szCs w:val="24"/>
        </w:rPr>
        <w:t>y</w:t>
      </w:r>
      <w:r w:rsidR="00FE7AFA" w:rsidRPr="007105C2">
        <w:rPr>
          <w:rFonts w:ascii="Arial" w:hAnsi="Arial" w:cs="Arial"/>
          <w:szCs w:val="24"/>
        </w:rPr>
        <w:t xml:space="preserve">, co musi być potwierdzone w dokumentacji </w:t>
      </w:r>
      <w:r w:rsidR="00883A70">
        <w:rPr>
          <w:rFonts w:ascii="Arial" w:hAnsi="Arial" w:cs="Arial"/>
          <w:szCs w:val="24"/>
        </w:rPr>
        <w:t>pojazdu</w:t>
      </w:r>
      <w:r w:rsidR="00FE7AFA" w:rsidRPr="007105C2">
        <w:rPr>
          <w:rFonts w:ascii="Arial" w:hAnsi="Arial" w:cs="Arial"/>
          <w:szCs w:val="24"/>
        </w:rPr>
        <w:t>.</w:t>
      </w:r>
    </w:p>
    <w:p w:rsidR="001055BE" w:rsidRPr="007105C2" w:rsidRDefault="001055BE" w:rsidP="00FF6B09">
      <w:pPr>
        <w:pStyle w:val="Tekstpodstawowy21"/>
        <w:spacing w:line="100" w:lineRule="atLeast"/>
        <w:jc w:val="both"/>
        <w:rPr>
          <w:rFonts w:ascii="Arial" w:hAnsi="Arial" w:cs="Arial"/>
          <w:b w:val="0"/>
          <w:szCs w:val="24"/>
        </w:rPr>
      </w:pPr>
    </w:p>
    <w:p w:rsidR="001055BE" w:rsidRPr="00194B2F" w:rsidRDefault="001055BE" w:rsidP="00194B2F">
      <w:pPr>
        <w:pStyle w:val="Tekstpodstawowy21"/>
        <w:spacing w:line="100" w:lineRule="atLeast"/>
        <w:ind w:left="870" w:hanging="870"/>
        <w:jc w:val="both"/>
        <w:rPr>
          <w:rFonts w:ascii="Arial" w:hAnsi="Arial" w:cs="Arial"/>
          <w:bCs/>
          <w:szCs w:val="24"/>
        </w:rPr>
      </w:pPr>
      <w:r w:rsidRPr="007105C2">
        <w:rPr>
          <w:rFonts w:ascii="Arial" w:hAnsi="Arial" w:cs="Arial"/>
          <w:bCs/>
          <w:szCs w:val="24"/>
        </w:rPr>
        <w:t xml:space="preserve">1.4 </w:t>
      </w:r>
      <w:r w:rsidRPr="007105C2">
        <w:rPr>
          <w:rFonts w:ascii="Arial" w:hAnsi="Arial" w:cs="Arial"/>
          <w:bCs/>
          <w:szCs w:val="24"/>
        </w:rPr>
        <w:tab/>
        <w:t>Wymagania techniczne dla pojazdu bazowego</w:t>
      </w:r>
    </w:p>
    <w:p w:rsidR="001055BE" w:rsidRPr="007105C2" w:rsidRDefault="001055BE" w:rsidP="00B11B7D">
      <w:pPr>
        <w:pStyle w:val="Tekstpodstawowy21"/>
        <w:tabs>
          <w:tab w:val="left" w:pos="851"/>
        </w:tabs>
        <w:spacing w:line="100" w:lineRule="atLeast"/>
        <w:ind w:left="217" w:hanging="199"/>
        <w:jc w:val="both"/>
        <w:rPr>
          <w:rFonts w:ascii="Arial" w:hAnsi="Arial" w:cs="Arial"/>
          <w:bCs/>
          <w:szCs w:val="24"/>
        </w:rPr>
      </w:pPr>
      <w:r w:rsidRPr="007105C2">
        <w:rPr>
          <w:rFonts w:ascii="Arial" w:hAnsi="Arial" w:cs="Arial"/>
          <w:bCs/>
          <w:szCs w:val="24"/>
        </w:rPr>
        <w:t>1.4.1</w:t>
      </w:r>
      <w:r w:rsidRPr="007105C2">
        <w:rPr>
          <w:rFonts w:ascii="Arial" w:hAnsi="Arial" w:cs="Arial"/>
          <w:bCs/>
          <w:szCs w:val="24"/>
        </w:rPr>
        <w:tab/>
        <w:t>Wymagania techniczne dla nadwozia</w:t>
      </w:r>
    </w:p>
    <w:p w:rsidR="0059173A" w:rsidRPr="001963FA" w:rsidRDefault="0059173A" w:rsidP="0059173A">
      <w:pPr>
        <w:numPr>
          <w:ilvl w:val="0"/>
          <w:numId w:val="8"/>
        </w:numPr>
        <w:tabs>
          <w:tab w:val="left" w:pos="851"/>
        </w:tabs>
        <w:spacing w:line="100" w:lineRule="atLeast"/>
        <w:ind w:left="851" w:right="-15" w:hanging="851"/>
        <w:jc w:val="both"/>
        <w:rPr>
          <w:rStyle w:val="WW8Num56z0"/>
          <w:rFonts w:ascii="Arial" w:hAnsi="Arial" w:cs="Arial"/>
          <w:szCs w:val="24"/>
        </w:rPr>
      </w:pPr>
      <w:r w:rsidRPr="001963FA">
        <w:rPr>
          <w:rStyle w:val="WW8Num56z0"/>
          <w:rFonts w:ascii="Arial" w:hAnsi="Arial" w:cs="Arial"/>
          <w:szCs w:val="24"/>
        </w:rPr>
        <w:t xml:space="preserve">Pojazd </w:t>
      </w:r>
      <w:r w:rsidR="003A1B70" w:rsidRPr="001963FA">
        <w:rPr>
          <w:rStyle w:val="WW8Num56z0"/>
          <w:rFonts w:ascii="Arial" w:hAnsi="Arial" w:cs="Arial"/>
          <w:szCs w:val="24"/>
        </w:rPr>
        <w:t xml:space="preserve">– samochód </w:t>
      </w:r>
      <w:r w:rsidR="00C41CD2">
        <w:rPr>
          <w:rStyle w:val="WW8Num56z0"/>
          <w:rFonts w:ascii="Arial" w:hAnsi="Arial" w:cs="Arial"/>
          <w:szCs w:val="24"/>
        </w:rPr>
        <w:t xml:space="preserve">do przewozu osób </w:t>
      </w:r>
      <w:r w:rsidR="003A1B70" w:rsidRPr="001963FA">
        <w:rPr>
          <w:rStyle w:val="WW8Num56z0"/>
          <w:rFonts w:ascii="Arial" w:hAnsi="Arial" w:cs="Arial"/>
          <w:szCs w:val="24"/>
        </w:rPr>
        <w:t xml:space="preserve">typu </w:t>
      </w:r>
      <w:r w:rsidR="00C41CD2">
        <w:rPr>
          <w:rStyle w:val="WW8Num56z0"/>
          <w:rFonts w:ascii="Arial" w:hAnsi="Arial" w:cs="Arial"/>
          <w:szCs w:val="24"/>
        </w:rPr>
        <w:t xml:space="preserve">minibus </w:t>
      </w:r>
      <w:r w:rsidR="009416DE" w:rsidRPr="001963FA">
        <w:rPr>
          <w:rStyle w:val="WW8Num56z0"/>
          <w:rFonts w:ascii="Arial" w:hAnsi="Arial" w:cs="Arial"/>
          <w:szCs w:val="24"/>
        </w:rPr>
        <w:t>(</w:t>
      </w:r>
      <w:r w:rsidRPr="001963FA">
        <w:rPr>
          <w:rStyle w:val="WW8Num56z0"/>
          <w:rFonts w:ascii="Arial" w:hAnsi="Arial" w:cs="Arial"/>
          <w:szCs w:val="24"/>
        </w:rPr>
        <w:t>zgodnie z definicją Instytutu Badań Rynku Motoryzacyjnego SAMAR)</w:t>
      </w:r>
      <w:r w:rsidR="009416DE" w:rsidRPr="001963FA">
        <w:rPr>
          <w:rStyle w:val="WW8Num56z0"/>
          <w:rFonts w:ascii="Arial" w:hAnsi="Arial" w:cs="Arial"/>
          <w:szCs w:val="24"/>
        </w:rPr>
        <w:t>,</w:t>
      </w:r>
      <w:r w:rsidR="00860383" w:rsidRPr="001963FA">
        <w:rPr>
          <w:rStyle w:val="WW8Num56z0"/>
          <w:rFonts w:ascii="Arial" w:hAnsi="Arial" w:cs="Arial"/>
          <w:szCs w:val="24"/>
        </w:rPr>
        <w:t xml:space="preserve"> </w:t>
      </w:r>
      <w:r w:rsidR="00C41CD2" w:rsidRPr="001963FA">
        <w:rPr>
          <w:rStyle w:val="WW8Num56z0"/>
          <w:rFonts w:ascii="Arial" w:hAnsi="Arial" w:cs="Arial"/>
          <w:szCs w:val="24"/>
        </w:rPr>
        <w:t>kategorii M</w:t>
      </w:r>
      <w:r w:rsidR="00C41CD2" w:rsidRPr="001963FA">
        <w:rPr>
          <w:rStyle w:val="WW8Num56z0"/>
          <w:rFonts w:ascii="Arial" w:hAnsi="Arial" w:cs="Arial"/>
          <w:szCs w:val="24"/>
          <w:vertAlign w:val="subscript"/>
        </w:rPr>
        <w:t>1</w:t>
      </w:r>
      <w:r w:rsidR="00C41CD2" w:rsidRPr="001963FA">
        <w:rPr>
          <w:rStyle w:val="WW8Num56z0"/>
          <w:rFonts w:ascii="Arial" w:hAnsi="Arial" w:cs="Arial"/>
          <w:szCs w:val="24"/>
        </w:rPr>
        <w:t xml:space="preserve"> lub</w:t>
      </w:r>
      <w:r w:rsidR="00C41CD2" w:rsidRPr="00C41CD2">
        <w:rPr>
          <w:rStyle w:val="WW8Num56z0"/>
          <w:rFonts w:ascii="Arial" w:hAnsi="Arial" w:cs="Arial"/>
          <w:szCs w:val="24"/>
        </w:rPr>
        <w:t xml:space="preserve"> </w:t>
      </w:r>
      <w:r w:rsidR="00C41CD2">
        <w:rPr>
          <w:rStyle w:val="WW8Num56z0"/>
          <w:rFonts w:ascii="Arial" w:hAnsi="Arial" w:cs="Arial"/>
          <w:szCs w:val="24"/>
        </w:rPr>
        <w:t>N</w:t>
      </w:r>
      <w:r w:rsidR="00C41CD2" w:rsidRPr="001963FA">
        <w:rPr>
          <w:rStyle w:val="WW8Num56z0"/>
          <w:rFonts w:ascii="Arial" w:hAnsi="Arial" w:cs="Arial"/>
          <w:szCs w:val="24"/>
          <w:vertAlign w:val="subscript"/>
        </w:rPr>
        <w:t>1</w:t>
      </w:r>
      <w:r w:rsidR="00C41CD2" w:rsidRPr="001963FA">
        <w:rPr>
          <w:rStyle w:val="WW8Num56z0"/>
          <w:rFonts w:ascii="Arial" w:hAnsi="Arial" w:cs="Arial"/>
          <w:szCs w:val="24"/>
        </w:rPr>
        <w:t xml:space="preserve"> </w:t>
      </w:r>
      <w:r w:rsidRPr="001963FA">
        <w:rPr>
          <w:rFonts w:ascii="Arial" w:hAnsi="Arial" w:cs="Arial"/>
          <w:szCs w:val="24"/>
        </w:rPr>
        <w:t xml:space="preserve">o nadwoziu </w:t>
      </w:r>
      <w:r w:rsidR="00C41CD2">
        <w:rPr>
          <w:rFonts w:ascii="Arial" w:hAnsi="Arial" w:cs="Arial"/>
          <w:szCs w:val="24"/>
        </w:rPr>
        <w:t xml:space="preserve">typu </w:t>
      </w:r>
      <w:r w:rsidR="00C41CD2">
        <w:rPr>
          <w:rStyle w:val="WW8Num56z0"/>
          <w:rFonts w:ascii="Arial" w:hAnsi="Arial" w:cs="Arial"/>
          <w:szCs w:val="24"/>
        </w:rPr>
        <w:t>furgon</w:t>
      </w:r>
      <w:r w:rsidR="00C41CD2" w:rsidRPr="001963FA">
        <w:rPr>
          <w:rStyle w:val="WW8Num56z0"/>
          <w:rFonts w:ascii="Arial" w:hAnsi="Arial" w:cs="Arial"/>
          <w:szCs w:val="24"/>
        </w:rPr>
        <w:t xml:space="preserve"> </w:t>
      </w:r>
      <w:r w:rsidR="00C41CD2">
        <w:rPr>
          <w:rStyle w:val="WW8Num56z0"/>
          <w:rFonts w:ascii="Arial" w:hAnsi="Arial" w:cs="Arial"/>
          <w:szCs w:val="24"/>
        </w:rPr>
        <w:t xml:space="preserve">z </w:t>
      </w:r>
      <w:r w:rsidRPr="001963FA">
        <w:rPr>
          <w:rFonts w:ascii="Arial" w:hAnsi="Arial" w:cs="Arial"/>
          <w:szCs w:val="24"/>
        </w:rPr>
        <w:t xml:space="preserve">zamkniętym z dachem </w:t>
      </w:r>
      <w:r w:rsidR="006419F4">
        <w:rPr>
          <w:rFonts w:ascii="Arial" w:hAnsi="Arial" w:cs="Arial"/>
          <w:szCs w:val="24"/>
        </w:rPr>
        <w:t xml:space="preserve">i </w:t>
      </w:r>
      <w:r w:rsidRPr="001963FA">
        <w:rPr>
          <w:rFonts w:ascii="Arial" w:hAnsi="Arial" w:cs="Arial"/>
          <w:szCs w:val="24"/>
        </w:rPr>
        <w:t>konstrukcji oraz poszyciu wykonanym z metalu</w:t>
      </w:r>
      <w:r w:rsidRPr="001963FA">
        <w:rPr>
          <w:rStyle w:val="WW8Num56z0"/>
          <w:rFonts w:ascii="Arial" w:hAnsi="Arial" w:cs="Arial"/>
          <w:szCs w:val="24"/>
        </w:rPr>
        <w:t>.</w:t>
      </w:r>
    </w:p>
    <w:p w:rsidR="00A51807" w:rsidRPr="001963FA" w:rsidRDefault="00A51807" w:rsidP="00A51807">
      <w:pPr>
        <w:numPr>
          <w:ilvl w:val="0"/>
          <w:numId w:val="8"/>
        </w:numPr>
        <w:tabs>
          <w:tab w:val="left" w:pos="851"/>
        </w:tabs>
        <w:spacing w:line="100" w:lineRule="atLeast"/>
        <w:ind w:left="851" w:right="-15" w:hanging="851"/>
        <w:jc w:val="both"/>
        <w:rPr>
          <w:rFonts w:ascii="Arial" w:hAnsi="Arial" w:cs="Arial"/>
          <w:szCs w:val="24"/>
        </w:rPr>
      </w:pPr>
      <w:r w:rsidRPr="001963FA">
        <w:rPr>
          <w:rFonts w:ascii="Arial" w:hAnsi="Arial" w:cs="Arial"/>
          <w:szCs w:val="24"/>
        </w:rPr>
        <w:t xml:space="preserve">Pojazd o nadwoziu zamkniętym przystosowany do przewozu w jego wnętrzu łącznie, co </w:t>
      </w:r>
      <w:r w:rsidRPr="0002695B">
        <w:rPr>
          <w:rFonts w:ascii="Arial" w:hAnsi="Arial" w:cs="Arial"/>
          <w:szCs w:val="24"/>
        </w:rPr>
        <w:t xml:space="preserve">najmniej </w:t>
      </w:r>
      <w:r w:rsidR="00C41CD2" w:rsidRPr="0002695B">
        <w:rPr>
          <w:rFonts w:ascii="Arial" w:hAnsi="Arial" w:cs="Arial"/>
          <w:szCs w:val="24"/>
        </w:rPr>
        <w:t>8</w:t>
      </w:r>
      <w:r w:rsidRPr="0002695B">
        <w:rPr>
          <w:rFonts w:ascii="Arial" w:hAnsi="Arial" w:cs="Arial"/>
          <w:szCs w:val="24"/>
        </w:rPr>
        <w:t xml:space="preserve"> (</w:t>
      </w:r>
      <w:r w:rsidR="00C41CD2" w:rsidRPr="0002695B">
        <w:rPr>
          <w:rFonts w:ascii="Arial" w:hAnsi="Arial" w:cs="Arial"/>
          <w:szCs w:val="24"/>
        </w:rPr>
        <w:t>ośmiu</w:t>
      </w:r>
      <w:r w:rsidRPr="0002695B">
        <w:rPr>
          <w:rFonts w:ascii="Arial" w:hAnsi="Arial" w:cs="Arial"/>
          <w:szCs w:val="24"/>
        </w:rPr>
        <w:t xml:space="preserve">) osób </w:t>
      </w:r>
      <w:r w:rsidRPr="0002695B">
        <w:rPr>
          <w:rStyle w:val="WW8Num56z0"/>
          <w:rFonts w:ascii="Arial" w:hAnsi="Arial" w:cs="Arial"/>
          <w:szCs w:val="24"/>
        </w:rPr>
        <w:t>(w tym miejsce kierowcy)</w:t>
      </w:r>
      <w:r w:rsidRPr="0002695B">
        <w:rPr>
          <w:rFonts w:ascii="Arial" w:hAnsi="Arial" w:cs="Arial"/>
          <w:szCs w:val="24"/>
        </w:rPr>
        <w:t xml:space="preserve"> z podziałem na;</w:t>
      </w:r>
    </w:p>
    <w:p w:rsidR="003966C5" w:rsidRPr="003966C5" w:rsidRDefault="003966C5" w:rsidP="003966C5">
      <w:pPr>
        <w:widowControl/>
        <w:numPr>
          <w:ilvl w:val="4"/>
          <w:numId w:val="34"/>
        </w:numPr>
        <w:tabs>
          <w:tab w:val="clear" w:pos="0"/>
        </w:tabs>
        <w:ind w:left="1134" w:hanging="283"/>
        <w:jc w:val="both"/>
        <w:rPr>
          <w:rFonts w:ascii="Arial" w:hAnsi="Arial" w:cs="Arial"/>
          <w:szCs w:val="24"/>
        </w:rPr>
      </w:pPr>
      <w:r w:rsidRPr="003966C5">
        <w:rPr>
          <w:rFonts w:ascii="Arial" w:hAnsi="Arial" w:cs="Arial"/>
          <w:szCs w:val="24"/>
        </w:rPr>
        <w:t>przedział I – co najmniej 2 (dwóch) funkcjonariuszy w tym kierujący pojazdem,</w:t>
      </w:r>
    </w:p>
    <w:p w:rsidR="0002695B" w:rsidRPr="0002695B" w:rsidRDefault="003966C5" w:rsidP="003966C5">
      <w:pPr>
        <w:widowControl/>
        <w:numPr>
          <w:ilvl w:val="4"/>
          <w:numId w:val="34"/>
        </w:numPr>
        <w:tabs>
          <w:tab w:val="clear" w:pos="0"/>
        </w:tabs>
        <w:ind w:left="1134" w:hanging="283"/>
        <w:jc w:val="both"/>
        <w:rPr>
          <w:rFonts w:ascii="Arial" w:hAnsi="Arial" w:cs="Arial"/>
          <w:szCs w:val="24"/>
        </w:rPr>
      </w:pPr>
      <w:r w:rsidRPr="0002695B">
        <w:rPr>
          <w:rFonts w:ascii="Arial" w:hAnsi="Arial" w:cs="Arial"/>
          <w:szCs w:val="24"/>
        </w:rPr>
        <w:t>przedział II – dwa rzędy siedzeń, każdy rząd 3 (trzech) funkcjonariuszy, łącznie 6 (sześciu) funkcjonariuszy, w dwóch rzędach siedzeń,</w:t>
      </w:r>
    </w:p>
    <w:p w:rsidR="003966C5" w:rsidRPr="0002695B" w:rsidRDefault="003966C5" w:rsidP="003966C5">
      <w:pPr>
        <w:widowControl/>
        <w:numPr>
          <w:ilvl w:val="4"/>
          <w:numId w:val="34"/>
        </w:numPr>
        <w:tabs>
          <w:tab w:val="clear" w:pos="0"/>
        </w:tabs>
        <w:ind w:left="1134" w:hanging="283"/>
        <w:jc w:val="both"/>
        <w:rPr>
          <w:rStyle w:val="WW8Num56z0"/>
          <w:rFonts w:ascii="Arial" w:hAnsi="Arial" w:cs="Arial"/>
          <w:szCs w:val="24"/>
        </w:rPr>
      </w:pPr>
      <w:r w:rsidRPr="0002695B">
        <w:rPr>
          <w:rFonts w:ascii="Arial" w:hAnsi="Arial" w:cs="Arial"/>
          <w:szCs w:val="24"/>
        </w:rPr>
        <w:t>Przedział III – przedział dla bagażu podręcznego.</w:t>
      </w:r>
    </w:p>
    <w:p w:rsidR="001055BE" w:rsidRPr="0002695B" w:rsidRDefault="0002695B" w:rsidP="00C41CD2">
      <w:pPr>
        <w:numPr>
          <w:ilvl w:val="0"/>
          <w:numId w:val="8"/>
        </w:numPr>
        <w:tabs>
          <w:tab w:val="left" w:pos="851"/>
        </w:tabs>
        <w:spacing w:line="276" w:lineRule="auto"/>
        <w:ind w:left="851" w:right="-15" w:hanging="851"/>
        <w:jc w:val="both"/>
        <w:rPr>
          <w:rStyle w:val="WW8Num56z0"/>
          <w:rFonts w:ascii="Arial" w:hAnsi="Arial" w:cs="Arial"/>
          <w:szCs w:val="24"/>
        </w:rPr>
      </w:pPr>
      <w:r w:rsidRPr="0002695B">
        <w:rPr>
          <w:rStyle w:val="WW8Num56z0"/>
          <w:rFonts w:ascii="Arial" w:hAnsi="Arial" w:cs="Arial"/>
          <w:szCs w:val="24"/>
        </w:rPr>
        <w:t>Dostęp do przedziału I d</w:t>
      </w:r>
      <w:r w:rsidR="001055BE" w:rsidRPr="0002695B">
        <w:rPr>
          <w:rStyle w:val="WW8Num56z0"/>
          <w:rFonts w:ascii="Arial" w:hAnsi="Arial" w:cs="Arial"/>
          <w:szCs w:val="24"/>
        </w:rPr>
        <w:t>rzwi</w:t>
      </w:r>
      <w:r w:rsidRPr="0002695B">
        <w:rPr>
          <w:rStyle w:val="WW8Num56z0"/>
          <w:rFonts w:ascii="Arial" w:hAnsi="Arial" w:cs="Arial"/>
          <w:szCs w:val="24"/>
        </w:rPr>
        <w:t>ami</w:t>
      </w:r>
      <w:r w:rsidR="001055BE" w:rsidRPr="0002695B">
        <w:rPr>
          <w:rStyle w:val="WW8Num56z0"/>
          <w:rFonts w:ascii="Arial" w:hAnsi="Arial" w:cs="Arial"/>
          <w:szCs w:val="24"/>
        </w:rPr>
        <w:t xml:space="preserve"> boczn</w:t>
      </w:r>
      <w:r w:rsidRPr="0002695B">
        <w:rPr>
          <w:rStyle w:val="WW8Num56z0"/>
          <w:rFonts w:ascii="Arial" w:hAnsi="Arial" w:cs="Arial"/>
          <w:szCs w:val="24"/>
        </w:rPr>
        <w:t>ymi</w:t>
      </w:r>
      <w:r w:rsidR="001055BE" w:rsidRPr="0002695B">
        <w:rPr>
          <w:rStyle w:val="WW8Num56z0"/>
          <w:rFonts w:ascii="Arial" w:hAnsi="Arial" w:cs="Arial"/>
          <w:szCs w:val="24"/>
        </w:rPr>
        <w:t xml:space="preserve"> skrzydłow</w:t>
      </w:r>
      <w:r w:rsidRPr="0002695B">
        <w:rPr>
          <w:rStyle w:val="WW8Num56z0"/>
          <w:rFonts w:ascii="Arial" w:hAnsi="Arial" w:cs="Arial"/>
          <w:szCs w:val="24"/>
        </w:rPr>
        <w:t>ymi</w:t>
      </w:r>
      <w:r w:rsidR="001055BE" w:rsidRPr="0002695B">
        <w:rPr>
          <w:rStyle w:val="WW8Num56z0"/>
          <w:rFonts w:ascii="Arial" w:hAnsi="Arial" w:cs="Arial"/>
          <w:szCs w:val="24"/>
        </w:rPr>
        <w:t xml:space="preserve"> po obu stronach pojazdu</w:t>
      </w:r>
      <w:r w:rsidR="006419F4">
        <w:rPr>
          <w:rStyle w:val="WW8Num56z0"/>
          <w:rFonts w:ascii="Arial" w:hAnsi="Arial" w:cs="Arial"/>
          <w:szCs w:val="24"/>
        </w:rPr>
        <w:t>. Dostęp d</w:t>
      </w:r>
      <w:r w:rsidRPr="0002695B">
        <w:rPr>
          <w:rStyle w:val="WW8Num56z0"/>
          <w:rFonts w:ascii="Arial" w:hAnsi="Arial" w:cs="Arial"/>
          <w:szCs w:val="24"/>
        </w:rPr>
        <w:t>o przedziału II</w:t>
      </w:r>
      <w:r w:rsidR="00EB300D" w:rsidRPr="0002695B">
        <w:rPr>
          <w:rStyle w:val="WW8Num56z0"/>
          <w:rFonts w:ascii="Arial" w:hAnsi="Arial" w:cs="Arial"/>
          <w:szCs w:val="24"/>
        </w:rPr>
        <w:t xml:space="preserve"> </w:t>
      </w:r>
      <w:r w:rsidRPr="0002695B">
        <w:rPr>
          <w:rFonts w:ascii="Arial" w:hAnsi="Arial" w:cs="Arial"/>
          <w:szCs w:val="24"/>
        </w:rPr>
        <w:t xml:space="preserve">drzwiami bocznymi przesuwnymi po prawej oraz lewej </w:t>
      </w:r>
      <w:r w:rsidRPr="0002695B">
        <w:rPr>
          <w:rFonts w:ascii="Arial" w:hAnsi="Arial" w:cs="Arial"/>
          <w:szCs w:val="24"/>
        </w:rPr>
        <w:lastRenderedPageBreak/>
        <w:t xml:space="preserve">stronie pojazdu. Dostęp do przedziału III </w:t>
      </w:r>
      <w:r w:rsidRPr="0002695B">
        <w:rPr>
          <w:rStyle w:val="WW8Num56z0"/>
          <w:rFonts w:ascii="Arial" w:hAnsi="Arial" w:cs="Arial"/>
          <w:szCs w:val="24"/>
        </w:rPr>
        <w:t>drzwiami z tyłu pojazdu (</w:t>
      </w:r>
      <w:r>
        <w:rPr>
          <w:rStyle w:val="WW8Num56z0"/>
          <w:rFonts w:ascii="Arial" w:hAnsi="Arial" w:cs="Arial"/>
          <w:szCs w:val="24"/>
        </w:rPr>
        <w:t>drzwi/</w:t>
      </w:r>
      <w:r w:rsidR="00CC0C07" w:rsidRPr="0002695B">
        <w:rPr>
          <w:rStyle w:val="WW8Num56z0"/>
          <w:rFonts w:ascii="Arial" w:hAnsi="Arial" w:cs="Arial"/>
          <w:szCs w:val="24"/>
        </w:rPr>
        <w:t>pokryw</w:t>
      </w:r>
      <w:r w:rsidR="001963FA" w:rsidRPr="0002695B">
        <w:rPr>
          <w:rStyle w:val="WW8Num56z0"/>
          <w:rFonts w:ascii="Arial" w:hAnsi="Arial" w:cs="Arial"/>
          <w:szCs w:val="24"/>
        </w:rPr>
        <w:t>a</w:t>
      </w:r>
      <w:r w:rsidR="00EB300D" w:rsidRPr="0002695B">
        <w:rPr>
          <w:rStyle w:val="WW8Num56z0"/>
          <w:rFonts w:ascii="Arial" w:hAnsi="Arial" w:cs="Arial"/>
          <w:szCs w:val="24"/>
        </w:rPr>
        <w:t xml:space="preserve">    przestrzeni </w:t>
      </w:r>
      <w:r w:rsidR="006419F4" w:rsidRPr="0002695B">
        <w:rPr>
          <w:rFonts w:ascii="Arial" w:hAnsi="Arial" w:cs="Arial"/>
          <w:szCs w:val="24"/>
        </w:rPr>
        <w:t>bagażu podręcznego</w:t>
      </w:r>
      <w:r w:rsidRPr="0002695B">
        <w:rPr>
          <w:rStyle w:val="WW8Num56z0"/>
          <w:rFonts w:ascii="Arial" w:hAnsi="Arial" w:cs="Arial"/>
          <w:szCs w:val="24"/>
        </w:rPr>
        <w:t>)</w:t>
      </w:r>
      <w:r w:rsidR="001055BE" w:rsidRPr="0002695B">
        <w:rPr>
          <w:rStyle w:val="WW8Num56z0"/>
          <w:rFonts w:ascii="Arial" w:hAnsi="Arial" w:cs="Arial"/>
          <w:szCs w:val="24"/>
        </w:rPr>
        <w:t xml:space="preserve">. </w:t>
      </w:r>
    </w:p>
    <w:p w:rsidR="001055BE" w:rsidRPr="00406667" w:rsidRDefault="001055BE" w:rsidP="00271830">
      <w:pPr>
        <w:numPr>
          <w:ilvl w:val="0"/>
          <w:numId w:val="8"/>
        </w:numPr>
        <w:tabs>
          <w:tab w:val="left" w:pos="851"/>
        </w:tabs>
        <w:spacing w:line="100" w:lineRule="atLeast"/>
        <w:ind w:left="851" w:right="-15" w:hanging="851"/>
        <w:jc w:val="both"/>
        <w:rPr>
          <w:rStyle w:val="WW8Num56z0"/>
          <w:rFonts w:ascii="Arial" w:hAnsi="Arial" w:cs="Arial"/>
          <w:szCs w:val="24"/>
        </w:rPr>
      </w:pPr>
      <w:r w:rsidRPr="00406667">
        <w:rPr>
          <w:rStyle w:val="WW8Num56z0"/>
          <w:rFonts w:ascii="Arial" w:hAnsi="Arial" w:cs="Arial"/>
          <w:szCs w:val="24"/>
        </w:rPr>
        <w:t>Wszystkie drzwi przeszklone.</w:t>
      </w:r>
    </w:p>
    <w:p w:rsidR="001055BE" w:rsidRPr="001963FA" w:rsidRDefault="007376C8" w:rsidP="00271830">
      <w:pPr>
        <w:numPr>
          <w:ilvl w:val="0"/>
          <w:numId w:val="8"/>
        </w:numPr>
        <w:tabs>
          <w:tab w:val="left" w:pos="851"/>
        </w:tabs>
        <w:spacing w:line="100" w:lineRule="atLeast"/>
        <w:ind w:left="851" w:right="-15" w:hanging="851"/>
        <w:jc w:val="both"/>
        <w:rPr>
          <w:rStyle w:val="WW8Num56z0"/>
          <w:rFonts w:ascii="Arial" w:hAnsi="Arial" w:cs="Arial"/>
          <w:szCs w:val="24"/>
        </w:rPr>
      </w:pPr>
      <w:r w:rsidRPr="001963FA">
        <w:rPr>
          <w:rStyle w:val="WW8Num56z0"/>
          <w:rFonts w:ascii="Arial" w:hAnsi="Arial" w:cs="Arial"/>
          <w:szCs w:val="24"/>
        </w:rPr>
        <w:t xml:space="preserve">Rozstaw osi nie </w:t>
      </w:r>
      <w:r w:rsidRPr="002F021A">
        <w:rPr>
          <w:rStyle w:val="WW8Num56z0"/>
          <w:rFonts w:ascii="Arial" w:hAnsi="Arial" w:cs="Arial"/>
          <w:szCs w:val="24"/>
        </w:rPr>
        <w:t xml:space="preserve">mniejszy niż </w:t>
      </w:r>
      <w:r w:rsidR="006419F4" w:rsidRPr="002F021A">
        <w:rPr>
          <w:rStyle w:val="WW8Num56z0"/>
          <w:rFonts w:ascii="Arial" w:hAnsi="Arial" w:cs="Arial"/>
          <w:szCs w:val="24"/>
        </w:rPr>
        <w:t>3</w:t>
      </w:r>
      <w:r w:rsidR="002F021A" w:rsidRPr="002F021A">
        <w:rPr>
          <w:rStyle w:val="WW8Num56z0"/>
          <w:rFonts w:ascii="Arial" w:hAnsi="Arial" w:cs="Arial"/>
          <w:szCs w:val="24"/>
        </w:rPr>
        <w:t>40</w:t>
      </w:r>
      <w:r w:rsidR="006419F4" w:rsidRPr="002F021A">
        <w:rPr>
          <w:rStyle w:val="WW8Num56z0"/>
          <w:rFonts w:ascii="Arial" w:hAnsi="Arial" w:cs="Arial"/>
          <w:szCs w:val="24"/>
        </w:rPr>
        <w:t>0</w:t>
      </w:r>
      <w:r w:rsidR="00AE3FDD" w:rsidRPr="002F021A">
        <w:rPr>
          <w:rStyle w:val="WW8Num56z0"/>
          <w:rFonts w:ascii="Arial" w:hAnsi="Arial" w:cs="Arial"/>
          <w:szCs w:val="24"/>
        </w:rPr>
        <w:t xml:space="preserve"> </w:t>
      </w:r>
      <w:r w:rsidR="001055BE" w:rsidRPr="002F021A">
        <w:rPr>
          <w:rStyle w:val="WW8Num56z0"/>
          <w:rFonts w:ascii="Arial" w:hAnsi="Arial" w:cs="Arial"/>
          <w:szCs w:val="24"/>
        </w:rPr>
        <w:t>mm (według</w:t>
      </w:r>
      <w:r w:rsidR="001055BE" w:rsidRPr="001963FA">
        <w:rPr>
          <w:rStyle w:val="WW8Num56z0"/>
          <w:rFonts w:ascii="Arial" w:hAnsi="Arial" w:cs="Arial"/>
          <w:szCs w:val="24"/>
        </w:rPr>
        <w:t xml:space="preserve"> danych z pkt 4 świadectwa zgodności WE).</w:t>
      </w:r>
    </w:p>
    <w:p w:rsidR="001055BE" w:rsidRPr="001963FA" w:rsidRDefault="001055BE" w:rsidP="00271830">
      <w:pPr>
        <w:numPr>
          <w:ilvl w:val="0"/>
          <w:numId w:val="8"/>
        </w:numPr>
        <w:tabs>
          <w:tab w:val="left" w:pos="851"/>
        </w:tabs>
        <w:spacing w:line="100" w:lineRule="atLeast"/>
        <w:ind w:left="851" w:right="-15" w:hanging="851"/>
        <w:jc w:val="both"/>
        <w:rPr>
          <w:rStyle w:val="WW8Num56z0"/>
          <w:rFonts w:ascii="Arial" w:hAnsi="Arial" w:cs="Arial"/>
          <w:szCs w:val="24"/>
        </w:rPr>
      </w:pPr>
      <w:r w:rsidRPr="001963FA">
        <w:rPr>
          <w:rStyle w:val="WW8Num56z0"/>
          <w:rFonts w:ascii="Arial" w:hAnsi="Arial" w:cs="Arial"/>
          <w:szCs w:val="24"/>
        </w:rPr>
        <w:t>Długość całkowita pojazdu</w:t>
      </w:r>
      <w:r w:rsidR="007376C8" w:rsidRPr="001963FA">
        <w:rPr>
          <w:rStyle w:val="WW8Num56z0"/>
          <w:rFonts w:ascii="Arial" w:hAnsi="Arial" w:cs="Arial"/>
          <w:szCs w:val="24"/>
        </w:rPr>
        <w:t xml:space="preserve"> </w:t>
      </w:r>
      <w:r w:rsidR="007376C8" w:rsidRPr="006419F4">
        <w:rPr>
          <w:rStyle w:val="WW8Num56z0"/>
          <w:rFonts w:ascii="Arial" w:hAnsi="Arial" w:cs="Arial"/>
          <w:szCs w:val="24"/>
        </w:rPr>
        <w:t xml:space="preserve">nie </w:t>
      </w:r>
      <w:r w:rsidR="003966C5" w:rsidRPr="006419F4">
        <w:rPr>
          <w:rStyle w:val="WW8Num56z0"/>
          <w:rFonts w:ascii="Arial" w:hAnsi="Arial" w:cs="Arial"/>
          <w:szCs w:val="24"/>
        </w:rPr>
        <w:t>większa</w:t>
      </w:r>
      <w:r w:rsidR="007376C8" w:rsidRPr="006419F4">
        <w:rPr>
          <w:rStyle w:val="WW8Num56z0"/>
          <w:rFonts w:ascii="Arial" w:hAnsi="Arial" w:cs="Arial"/>
          <w:szCs w:val="24"/>
        </w:rPr>
        <w:t xml:space="preserve"> niż</w:t>
      </w:r>
      <w:r w:rsidRPr="006419F4">
        <w:rPr>
          <w:rStyle w:val="WW8Num56z0"/>
          <w:rFonts w:ascii="Arial" w:hAnsi="Arial" w:cs="Arial"/>
          <w:szCs w:val="24"/>
        </w:rPr>
        <w:t xml:space="preserve"> </w:t>
      </w:r>
      <w:r w:rsidR="00C41CD2" w:rsidRPr="006419F4">
        <w:rPr>
          <w:rStyle w:val="WW8Num56z0"/>
          <w:rFonts w:ascii="Arial" w:hAnsi="Arial" w:cs="Arial"/>
          <w:szCs w:val="24"/>
        </w:rPr>
        <w:t>55</w:t>
      </w:r>
      <w:r w:rsidR="001963FA" w:rsidRPr="006419F4">
        <w:rPr>
          <w:rStyle w:val="WW8Num56z0"/>
          <w:rFonts w:ascii="Arial" w:hAnsi="Arial" w:cs="Arial"/>
          <w:szCs w:val="24"/>
        </w:rPr>
        <w:t>0</w:t>
      </w:r>
      <w:r w:rsidR="00DA10A5" w:rsidRPr="006419F4">
        <w:rPr>
          <w:rStyle w:val="WW8Num56z0"/>
          <w:rFonts w:ascii="Arial" w:hAnsi="Arial" w:cs="Arial"/>
          <w:szCs w:val="24"/>
        </w:rPr>
        <w:t>0</w:t>
      </w:r>
      <w:r w:rsidRPr="006419F4">
        <w:rPr>
          <w:rStyle w:val="WW8Num56z0"/>
          <w:rFonts w:ascii="Arial" w:hAnsi="Arial" w:cs="Arial"/>
          <w:szCs w:val="24"/>
        </w:rPr>
        <w:t xml:space="preserve"> mm</w:t>
      </w:r>
      <w:r w:rsidRPr="001963FA">
        <w:rPr>
          <w:rStyle w:val="WW8Num56z0"/>
          <w:rFonts w:ascii="Arial" w:hAnsi="Arial" w:cs="Arial"/>
          <w:szCs w:val="24"/>
        </w:rPr>
        <w:t xml:space="preserve"> (według danych </w:t>
      </w:r>
      <w:r w:rsidR="00542F4B" w:rsidRPr="001963FA">
        <w:rPr>
          <w:rStyle w:val="WW8Num56z0"/>
          <w:rFonts w:ascii="Arial" w:hAnsi="Arial" w:cs="Arial"/>
          <w:szCs w:val="24"/>
        </w:rPr>
        <w:br/>
      </w:r>
      <w:r w:rsidRPr="001963FA">
        <w:rPr>
          <w:rStyle w:val="WW8Num56z0"/>
          <w:rFonts w:ascii="Arial" w:hAnsi="Arial" w:cs="Arial"/>
          <w:szCs w:val="24"/>
        </w:rPr>
        <w:t xml:space="preserve">z </w:t>
      </w:r>
      <w:r w:rsidR="008902ED" w:rsidRPr="001963FA">
        <w:rPr>
          <w:rStyle w:val="WW8Num56z0"/>
          <w:rFonts w:ascii="Arial" w:hAnsi="Arial" w:cs="Arial"/>
          <w:szCs w:val="24"/>
        </w:rPr>
        <w:t xml:space="preserve">pkt </w:t>
      </w:r>
      <w:r w:rsidRPr="001963FA">
        <w:rPr>
          <w:rStyle w:val="WW8Num56z0"/>
          <w:rFonts w:ascii="Arial" w:hAnsi="Arial" w:cs="Arial"/>
          <w:szCs w:val="24"/>
        </w:rPr>
        <w:t>5 świadectwa zgodności WE).</w:t>
      </w:r>
    </w:p>
    <w:p w:rsidR="0002695B" w:rsidRDefault="00FC6E1C" w:rsidP="0002695B">
      <w:pPr>
        <w:numPr>
          <w:ilvl w:val="0"/>
          <w:numId w:val="8"/>
        </w:numPr>
        <w:tabs>
          <w:tab w:val="left" w:pos="851"/>
        </w:tabs>
        <w:spacing w:line="100" w:lineRule="atLeast"/>
        <w:ind w:left="851" w:right="-15" w:hanging="851"/>
        <w:jc w:val="both"/>
        <w:rPr>
          <w:rStyle w:val="WW8Num56z0"/>
          <w:rFonts w:ascii="Arial" w:hAnsi="Arial" w:cs="Arial"/>
          <w:szCs w:val="24"/>
        </w:rPr>
      </w:pPr>
      <w:r w:rsidRPr="00FC6E1C">
        <w:rPr>
          <w:rStyle w:val="WW8Num56z0"/>
          <w:rFonts w:ascii="Arial" w:hAnsi="Arial" w:cs="Arial"/>
          <w:szCs w:val="24"/>
        </w:rPr>
        <w:t xml:space="preserve">Wysokość pojazdu nie mniejsza </w:t>
      </w:r>
      <w:r w:rsidRPr="001963FA">
        <w:rPr>
          <w:rStyle w:val="WW8Num56z0"/>
          <w:rFonts w:ascii="Arial" w:hAnsi="Arial" w:cs="Arial"/>
          <w:szCs w:val="24"/>
        </w:rPr>
        <w:t xml:space="preserve">niż </w:t>
      </w:r>
      <w:r w:rsidRPr="006419F4">
        <w:rPr>
          <w:rStyle w:val="WW8Num56z0"/>
          <w:rFonts w:ascii="Arial" w:hAnsi="Arial" w:cs="Arial"/>
          <w:szCs w:val="24"/>
        </w:rPr>
        <w:t>1</w:t>
      </w:r>
      <w:r w:rsidR="00C41CD2" w:rsidRPr="006419F4">
        <w:rPr>
          <w:rStyle w:val="WW8Num56z0"/>
          <w:rFonts w:ascii="Arial" w:hAnsi="Arial" w:cs="Arial"/>
          <w:szCs w:val="24"/>
        </w:rPr>
        <w:t>9</w:t>
      </w:r>
      <w:r w:rsidR="001963FA" w:rsidRPr="006419F4">
        <w:rPr>
          <w:rStyle w:val="WW8Num56z0"/>
          <w:rFonts w:ascii="Arial" w:hAnsi="Arial" w:cs="Arial"/>
          <w:szCs w:val="24"/>
        </w:rPr>
        <w:t>00</w:t>
      </w:r>
      <w:r w:rsidRPr="006419F4">
        <w:rPr>
          <w:rStyle w:val="WW8Num56z0"/>
          <w:rFonts w:ascii="Arial" w:hAnsi="Arial" w:cs="Arial"/>
          <w:szCs w:val="24"/>
        </w:rPr>
        <w:t xml:space="preserve"> mm</w:t>
      </w:r>
      <w:r w:rsidR="00406667" w:rsidRPr="006419F4">
        <w:rPr>
          <w:rStyle w:val="WW8Num56z0"/>
          <w:rFonts w:ascii="Arial" w:hAnsi="Arial" w:cs="Arial"/>
          <w:szCs w:val="24"/>
        </w:rPr>
        <w:t xml:space="preserve"> </w:t>
      </w:r>
      <w:r w:rsidR="00B42628">
        <w:rPr>
          <w:rStyle w:val="WW8Num56z0"/>
          <w:rFonts w:ascii="Arial" w:hAnsi="Arial" w:cs="Arial"/>
          <w:szCs w:val="24"/>
        </w:rPr>
        <w:t xml:space="preserve">nie </w:t>
      </w:r>
      <w:r w:rsidR="00B42628" w:rsidRPr="002F021A">
        <w:rPr>
          <w:rStyle w:val="WW8Num56z0"/>
          <w:rFonts w:ascii="Arial" w:hAnsi="Arial" w:cs="Arial"/>
          <w:szCs w:val="24"/>
        </w:rPr>
        <w:t>większa niż 2</w:t>
      </w:r>
      <w:r w:rsidR="002F021A" w:rsidRPr="002F021A">
        <w:rPr>
          <w:rStyle w:val="WW8Num56z0"/>
          <w:rFonts w:ascii="Arial" w:hAnsi="Arial" w:cs="Arial"/>
          <w:szCs w:val="24"/>
        </w:rPr>
        <w:t>10</w:t>
      </w:r>
      <w:r w:rsidR="00B42628" w:rsidRPr="002F021A">
        <w:rPr>
          <w:rStyle w:val="WW8Num56z0"/>
          <w:rFonts w:ascii="Arial" w:hAnsi="Arial" w:cs="Arial"/>
          <w:szCs w:val="24"/>
        </w:rPr>
        <w:t>0 mm</w:t>
      </w:r>
      <w:r w:rsidR="00B42628">
        <w:rPr>
          <w:rStyle w:val="WW8Num56z0"/>
          <w:rFonts w:ascii="Arial" w:hAnsi="Arial" w:cs="Arial"/>
          <w:szCs w:val="24"/>
        </w:rPr>
        <w:t xml:space="preserve"> </w:t>
      </w:r>
      <w:r w:rsidRPr="006419F4">
        <w:rPr>
          <w:rStyle w:val="WW8Num56z0"/>
          <w:rFonts w:ascii="Arial" w:hAnsi="Arial" w:cs="Arial"/>
          <w:szCs w:val="24"/>
        </w:rPr>
        <w:t>(</w:t>
      </w:r>
      <w:r w:rsidRPr="001963FA">
        <w:rPr>
          <w:rStyle w:val="WW8Num56z0"/>
          <w:rFonts w:ascii="Arial" w:hAnsi="Arial" w:cs="Arial"/>
          <w:szCs w:val="24"/>
        </w:rPr>
        <w:t>według</w:t>
      </w:r>
      <w:r>
        <w:rPr>
          <w:rStyle w:val="WW8Num56z0"/>
          <w:rFonts w:ascii="Arial" w:hAnsi="Arial" w:cs="Arial"/>
          <w:szCs w:val="24"/>
        </w:rPr>
        <w:t xml:space="preserve"> danych z pkt</w:t>
      </w:r>
      <w:r w:rsidRPr="00FC6E1C">
        <w:rPr>
          <w:rStyle w:val="WW8Num56z0"/>
          <w:rFonts w:ascii="Arial" w:hAnsi="Arial" w:cs="Arial"/>
          <w:szCs w:val="24"/>
        </w:rPr>
        <w:t xml:space="preserve"> 7</w:t>
      </w:r>
      <w:r w:rsidR="006419F4">
        <w:rPr>
          <w:rStyle w:val="WW8Num56z0"/>
          <w:rFonts w:ascii="Arial" w:hAnsi="Arial" w:cs="Arial"/>
          <w:szCs w:val="24"/>
        </w:rPr>
        <w:t>.</w:t>
      </w:r>
      <w:r w:rsidRPr="00FC6E1C">
        <w:rPr>
          <w:rStyle w:val="WW8Num56z0"/>
          <w:rFonts w:ascii="Arial" w:hAnsi="Arial" w:cs="Arial"/>
          <w:szCs w:val="24"/>
        </w:rPr>
        <w:t xml:space="preserve"> świadectwa zgodności WE).</w:t>
      </w:r>
    </w:p>
    <w:p w:rsidR="003966C5" w:rsidRPr="0002695B" w:rsidRDefault="003966C5" w:rsidP="0002695B">
      <w:pPr>
        <w:numPr>
          <w:ilvl w:val="0"/>
          <w:numId w:val="8"/>
        </w:numPr>
        <w:tabs>
          <w:tab w:val="left" w:pos="851"/>
        </w:tabs>
        <w:spacing w:line="100" w:lineRule="atLeast"/>
        <w:ind w:left="851" w:right="-15" w:hanging="851"/>
        <w:jc w:val="both"/>
        <w:rPr>
          <w:rStyle w:val="WW8Num56z0"/>
          <w:rFonts w:ascii="Arial" w:hAnsi="Arial" w:cs="Arial"/>
          <w:szCs w:val="24"/>
        </w:rPr>
      </w:pPr>
      <w:r w:rsidRPr="0002695B">
        <w:rPr>
          <w:rStyle w:val="WW8Num56z0"/>
          <w:rFonts w:ascii="Arial" w:hAnsi="Arial" w:cs="Arial"/>
          <w:szCs w:val="24"/>
        </w:rPr>
        <w:t xml:space="preserve">Dopuszczalna masa całkowita pojazdu nie </w:t>
      </w:r>
      <w:r w:rsidR="0002695B">
        <w:rPr>
          <w:rStyle w:val="WW8Num56z0"/>
          <w:rFonts w:ascii="Arial" w:hAnsi="Arial" w:cs="Arial"/>
          <w:szCs w:val="24"/>
        </w:rPr>
        <w:t>większa niż</w:t>
      </w:r>
      <w:r w:rsidRPr="0002695B">
        <w:rPr>
          <w:rStyle w:val="WW8Num56z0"/>
          <w:rFonts w:ascii="Arial" w:hAnsi="Arial" w:cs="Arial"/>
          <w:szCs w:val="24"/>
        </w:rPr>
        <w:t xml:space="preserve"> 3 500 kg.</w:t>
      </w:r>
      <w:r w:rsidRPr="0002695B">
        <w:rPr>
          <w:rFonts w:ascii="Arial" w:hAnsi="Arial" w:cs="Arial"/>
          <w:szCs w:val="24"/>
        </w:rPr>
        <w:t xml:space="preserve"> (według danych ze  świadectwa zgodności WE).</w:t>
      </w:r>
    </w:p>
    <w:p w:rsidR="00CC0C07" w:rsidRDefault="00CC0C07" w:rsidP="0002695B">
      <w:pPr>
        <w:tabs>
          <w:tab w:val="left" w:pos="851"/>
        </w:tabs>
        <w:spacing w:line="100" w:lineRule="atLeast"/>
        <w:ind w:right="-15"/>
        <w:jc w:val="both"/>
        <w:rPr>
          <w:rStyle w:val="WW8Num56z0"/>
          <w:rFonts w:ascii="Arial" w:hAnsi="Arial" w:cs="Arial"/>
          <w:szCs w:val="24"/>
        </w:rPr>
      </w:pPr>
    </w:p>
    <w:p w:rsidR="00194B2F" w:rsidRPr="007105C2" w:rsidRDefault="00194B2F" w:rsidP="00251FD7">
      <w:pPr>
        <w:tabs>
          <w:tab w:val="left" w:pos="851"/>
        </w:tabs>
        <w:spacing w:line="100" w:lineRule="atLeast"/>
        <w:ind w:left="851" w:right="-15"/>
        <w:jc w:val="both"/>
        <w:rPr>
          <w:rStyle w:val="WW8Num56z0"/>
          <w:rFonts w:ascii="Arial" w:hAnsi="Arial" w:cs="Arial"/>
          <w:szCs w:val="24"/>
        </w:rPr>
      </w:pPr>
    </w:p>
    <w:p w:rsidR="001055BE" w:rsidRPr="007105C2" w:rsidRDefault="001055BE" w:rsidP="001055BE">
      <w:pPr>
        <w:pStyle w:val="Tekstpodstawowy21"/>
        <w:spacing w:line="100" w:lineRule="atLeast"/>
        <w:jc w:val="both"/>
        <w:rPr>
          <w:rFonts w:ascii="Arial" w:hAnsi="Arial" w:cs="Arial"/>
          <w:szCs w:val="24"/>
        </w:rPr>
      </w:pPr>
      <w:r w:rsidRPr="007105C2">
        <w:rPr>
          <w:rFonts w:ascii="Arial" w:hAnsi="Arial" w:cs="Arial"/>
          <w:szCs w:val="24"/>
        </w:rPr>
        <w:t>1.4.2</w:t>
      </w:r>
      <w:r w:rsidRPr="007105C2">
        <w:rPr>
          <w:rFonts w:ascii="Arial" w:hAnsi="Arial" w:cs="Arial"/>
          <w:szCs w:val="24"/>
        </w:rPr>
        <w:tab/>
        <w:t xml:space="preserve"> Wymagania techniczne dla silnika i układu zasilania</w:t>
      </w:r>
    </w:p>
    <w:p w:rsidR="00DA10A5" w:rsidRPr="005955A4" w:rsidRDefault="00DA10A5" w:rsidP="00DA10A5">
      <w:pPr>
        <w:pStyle w:val="Tekstpodstawowy210"/>
        <w:widowControl w:val="0"/>
        <w:numPr>
          <w:ilvl w:val="0"/>
          <w:numId w:val="9"/>
        </w:numPr>
        <w:tabs>
          <w:tab w:val="left" w:pos="851"/>
        </w:tabs>
        <w:spacing w:line="100" w:lineRule="atLeast"/>
        <w:ind w:left="851" w:hanging="851"/>
      </w:pPr>
      <w:r w:rsidRPr="005955A4">
        <w:t>Silnik spalinowy</w:t>
      </w:r>
      <w:r w:rsidR="00CC0C07">
        <w:t>,</w:t>
      </w:r>
      <w:r w:rsidRPr="005955A4">
        <w:t xml:space="preserve"> </w:t>
      </w:r>
      <w:r w:rsidR="00CC0C07">
        <w:t xml:space="preserve">co </w:t>
      </w:r>
      <w:r w:rsidR="00CC0C07" w:rsidRPr="00CC0C07">
        <w:t>najmniej</w:t>
      </w:r>
      <w:r w:rsidRPr="00CC0C07">
        <w:t xml:space="preserve"> 4-cylindrowy</w:t>
      </w:r>
      <w:r w:rsidRPr="005955A4">
        <w:t xml:space="preserve"> (według danych z pkt 24 świadectwa zgodności WE) spełniający, co najmniej normę emisji spalin Euro 6 na poziomie obowiązującym na dzień odbioru pojazdu (według danych z pkt 47 świadectwa zgodności WE).</w:t>
      </w:r>
    </w:p>
    <w:p w:rsidR="00DA10A5" w:rsidRPr="001963FA" w:rsidRDefault="00DA10A5" w:rsidP="00DA10A5">
      <w:pPr>
        <w:pStyle w:val="Tekstpodstawowy210"/>
        <w:widowControl w:val="0"/>
        <w:numPr>
          <w:ilvl w:val="0"/>
          <w:numId w:val="9"/>
        </w:numPr>
        <w:tabs>
          <w:tab w:val="left" w:pos="851"/>
        </w:tabs>
        <w:spacing w:line="100" w:lineRule="atLeast"/>
        <w:ind w:left="851" w:hanging="851"/>
      </w:pPr>
      <w:r w:rsidRPr="005955A4">
        <w:t xml:space="preserve">Pojemność skokowa silnika, </w:t>
      </w:r>
      <w:r w:rsidRPr="005955A4">
        <w:rPr>
          <w:rStyle w:val="WW8Num56z0"/>
        </w:rPr>
        <w:t xml:space="preserve">nie </w:t>
      </w:r>
      <w:r w:rsidRPr="006419F4">
        <w:rPr>
          <w:rStyle w:val="WW8Num56z0"/>
        </w:rPr>
        <w:t>mniejsza niż</w:t>
      </w:r>
      <w:r w:rsidRPr="006419F4">
        <w:t xml:space="preserve"> 1 </w:t>
      </w:r>
      <w:r w:rsidR="00445372" w:rsidRPr="006419F4">
        <w:t>95</w:t>
      </w:r>
      <w:r w:rsidRPr="006419F4">
        <w:t>0 cm</w:t>
      </w:r>
      <w:r w:rsidRPr="006419F4">
        <w:rPr>
          <w:vertAlign w:val="superscript"/>
        </w:rPr>
        <w:t xml:space="preserve">3 </w:t>
      </w:r>
      <w:r w:rsidRPr="006419F4">
        <w:t>(według</w:t>
      </w:r>
      <w:r w:rsidRPr="001963FA">
        <w:t xml:space="preserve"> danych z pkt 25 świadectwa zgodności WE).</w:t>
      </w:r>
    </w:p>
    <w:p w:rsidR="003966C5" w:rsidRPr="006419F4" w:rsidRDefault="00445372" w:rsidP="003966C5">
      <w:pPr>
        <w:pStyle w:val="Tekstpodstawowy210"/>
        <w:widowControl w:val="0"/>
        <w:numPr>
          <w:ilvl w:val="0"/>
          <w:numId w:val="9"/>
        </w:numPr>
        <w:tabs>
          <w:tab w:val="left" w:pos="851"/>
        </w:tabs>
        <w:spacing w:line="100" w:lineRule="atLeast"/>
        <w:ind w:left="851" w:hanging="851"/>
      </w:pPr>
      <w:r w:rsidRPr="001963FA">
        <w:t xml:space="preserve">Maksymalna moc netto silnika spalinowego nie </w:t>
      </w:r>
      <w:r w:rsidRPr="006419F4">
        <w:t xml:space="preserve">mniejsza niż </w:t>
      </w:r>
      <w:r w:rsidR="00C41CD2" w:rsidRPr="006419F4">
        <w:t>12</w:t>
      </w:r>
      <w:r w:rsidRPr="006419F4">
        <w:t>0 kW (według</w:t>
      </w:r>
      <w:r w:rsidRPr="001963FA">
        <w:t xml:space="preserve"> </w:t>
      </w:r>
      <w:r w:rsidRPr="006419F4">
        <w:t>danych z pkt 27 świadectwa zgodności WE).</w:t>
      </w:r>
    </w:p>
    <w:p w:rsidR="003966C5" w:rsidRPr="006419F4" w:rsidRDefault="003966C5" w:rsidP="003966C5">
      <w:pPr>
        <w:pStyle w:val="Tekstpodstawowy210"/>
        <w:widowControl w:val="0"/>
        <w:numPr>
          <w:ilvl w:val="0"/>
          <w:numId w:val="9"/>
        </w:numPr>
        <w:tabs>
          <w:tab w:val="left" w:pos="851"/>
        </w:tabs>
        <w:spacing w:line="100" w:lineRule="atLeast"/>
        <w:ind w:left="851" w:hanging="851"/>
      </w:pPr>
      <w:r w:rsidRPr="006419F4">
        <w:t>Dopuszcza się zastosowanie dodatkowego silnika elektrycznego współpracującego z podstawowym silnikiem spalinowym.</w:t>
      </w:r>
    </w:p>
    <w:p w:rsidR="003966C5" w:rsidRPr="001963FA" w:rsidRDefault="003966C5" w:rsidP="003966C5">
      <w:pPr>
        <w:pStyle w:val="Tekstpodstawowy210"/>
        <w:widowControl w:val="0"/>
        <w:tabs>
          <w:tab w:val="left" w:pos="851"/>
        </w:tabs>
        <w:spacing w:line="100" w:lineRule="atLeast"/>
      </w:pPr>
    </w:p>
    <w:p w:rsidR="007105C2" w:rsidRPr="007105C2" w:rsidRDefault="007105C2" w:rsidP="00DA10A5">
      <w:pPr>
        <w:pStyle w:val="Tekstpodstawowy21"/>
        <w:tabs>
          <w:tab w:val="left" w:pos="851"/>
        </w:tabs>
        <w:spacing w:line="100" w:lineRule="atLeast"/>
        <w:ind w:left="851"/>
        <w:jc w:val="both"/>
        <w:rPr>
          <w:rFonts w:ascii="Arial" w:hAnsi="Arial" w:cs="Arial"/>
          <w:b w:val="0"/>
          <w:szCs w:val="24"/>
        </w:rPr>
      </w:pPr>
    </w:p>
    <w:p w:rsidR="001055BE" w:rsidRPr="007105C2" w:rsidRDefault="001055BE" w:rsidP="001055BE">
      <w:pPr>
        <w:pStyle w:val="Mario"/>
        <w:spacing w:line="100" w:lineRule="atLeast"/>
        <w:rPr>
          <w:rFonts w:cs="Arial"/>
          <w:b/>
          <w:bCs/>
          <w:szCs w:val="24"/>
        </w:rPr>
      </w:pPr>
      <w:r w:rsidRPr="007105C2">
        <w:rPr>
          <w:rFonts w:cs="Arial"/>
          <w:b/>
          <w:bCs/>
          <w:szCs w:val="24"/>
        </w:rPr>
        <w:t>1.4.3</w:t>
      </w:r>
      <w:r w:rsidRPr="007105C2">
        <w:rPr>
          <w:rFonts w:cs="Arial"/>
          <w:b/>
          <w:bCs/>
          <w:szCs w:val="24"/>
        </w:rPr>
        <w:tab/>
        <w:t>Warunki techniczne dla układu hamulcowego</w:t>
      </w:r>
    </w:p>
    <w:p w:rsidR="001055BE" w:rsidRPr="007105C2" w:rsidRDefault="001055BE" w:rsidP="000611B0">
      <w:pPr>
        <w:pStyle w:val="Mario"/>
        <w:spacing w:line="100" w:lineRule="atLeast"/>
        <w:ind w:left="851"/>
        <w:rPr>
          <w:rFonts w:cs="Arial"/>
          <w:color w:val="000000"/>
          <w:szCs w:val="24"/>
        </w:rPr>
      </w:pPr>
      <w:r w:rsidRPr="007105C2">
        <w:rPr>
          <w:rFonts w:cs="Arial"/>
          <w:szCs w:val="24"/>
        </w:rPr>
        <w:t>Układ hamulcowy musi być wyposażony</w:t>
      </w:r>
      <w:r w:rsidR="005B775F" w:rsidRPr="007105C2">
        <w:rPr>
          <w:rFonts w:cs="Arial"/>
          <w:szCs w:val="24"/>
        </w:rPr>
        <w:t>,</w:t>
      </w:r>
      <w:r w:rsidRPr="007105C2">
        <w:rPr>
          <w:rFonts w:cs="Arial"/>
          <w:szCs w:val="24"/>
        </w:rPr>
        <w:t xml:space="preserve"> co najmniej w układ zapobiegający</w:t>
      </w:r>
      <w:r w:rsidRPr="007105C2">
        <w:rPr>
          <w:rFonts w:cs="Arial"/>
          <w:color w:val="000000"/>
          <w:szCs w:val="24"/>
        </w:rPr>
        <w:t xml:space="preserve"> blokowaniu kół pojazdu podczas hamowania. </w:t>
      </w:r>
    </w:p>
    <w:p w:rsidR="002227B3" w:rsidRPr="007105C2" w:rsidRDefault="002227B3" w:rsidP="00BB4CB9">
      <w:pPr>
        <w:pStyle w:val="Mario"/>
        <w:spacing w:line="100" w:lineRule="atLeast"/>
        <w:ind w:left="1211" w:hanging="342"/>
        <w:rPr>
          <w:rFonts w:cs="Arial"/>
          <w:color w:val="000000"/>
          <w:szCs w:val="24"/>
        </w:rPr>
      </w:pPr>
    </w:p>
    <w:p w:rsidR="001055BE" w:rsidRPr="007105C2" w:rsidRDefault="001055BE" w:rsidP="000B6E0B">
      <w:pPr>
        <w:pStyle w:val="Mario"/>
        <w:tabs>
          <w:tab w:val="left" w:pos="851"/>
        </w:tabs>
        <w:spacing w:line="100" w:lineRule="atLeast"/>
        <w:rPr>
          <w:rFonts w:cs="Arial"/>
          <w:b/>
          <w:bCs/>
          <w:szCs w:val="24"/>
        </w:rPr>
      </w:pPr>
      <w:r w:rsidRPr="007105C2">
        <w:rPr>
          <w:rFonts w:cs="Arial"/>
          <w:b/>
          <w:bCs/>
          <w:szCs w:val="24"/>
        </w:rPr>
        <w:t xml:space="preserve">1.4.4 </w:t>
      </w:r>
      <w:r w:rsidRPr="007105C2">
        <w:rPr>
          <w:rFonts w:cs="Arial"/>
          <w:b/>
          <w:bCs/>
          <w:szCs w:val="24"/>
        </w:rPr>
        <w:tab/>
        <w:t>Warunki techniczne dla układu kierowniczego</w:t>
      </w:r>
    </w:p>
    <w:p w:rsidR="001055BE" w:rsidRPr="007105C2" w:rsidRDefault="001055BE" w:rsidP="00271830">
      <w:pPr>
        <w:pStyle w:val="Mario"/>
        <w:numPr>
          <w:ilvl w:val="0"/>
          <w:numId w:val="10"/>
        </w:numPr>
        <w:spacing w:line="100" w:lineRule="atLeast"/>
        <w:ind w:left="851" w:hanging="851"/>
        <w:rPr>
          <w:rFonts w:cs="Arial"/>
          <w:szCs w:val="24"/>
        </w:rPr>
      </w:pPr>
      <w:r w:rsidRPr="007105C2">
        <w:rPr>
          <w:rFonts w:cs="Arial"/>
          <w:szCs w:val="24"/>
        </w:rPr>
        <w:t>Regulacj</w:t>
      </w:r>
      <w:r w:rsidR="00FC6E1C">
        <w:rPr>
          <w:rFonts w:cs="Arial"/>
          <w:szCs w:val="24"/>
        </w:rPr>
        <w:t>a kolumny kierowniczej, co najmniej w płaszczyznach: góra – dół.</w:t>
      </w:r>
    </w:p>
    <w:p w:rsidR="001055BE" w:rsidRPr="007105C2" w:rsidRDefault="001055BE" w:rsidP="00271830">
      <w:pPr>
        <w:pStyle w:val="Mario"/>
        <w:numPr>
          <w:ilvl w:val="0"/>
          <w:numId w:val="10"/>
        </w:numPr>
        <w:spacing w:line="100" w:lineRule="atLeast"/>
        <w:ind w:left="851" w:hanging="851"/>
        <w:rPr>
          <w:rFonts w:cs="Arial"/>
          <w:szCs w:val="24"/>
        </w:rPr>
      </w:pPr>
      <w:r w:rsidRPr="007105C2">
        <w:rPr>
          <w:rFonts w:cs="Arial"/>
          <w:szCs w:val="24"/>
        </w:rPr>
        <w:t>Wspomaganie układu kierowniczego.</w:t>
      </w:r>
    </w:p>
    <w:p w:rsidR="0053400D" w:rsidRPr="007105C2" w:rsidRDefault="0053400D" w:rsidP="00271830">
      <w:pPr>
        <w:pStyle w:val="Mario"/>
        <w:numPr>
          <w:ilvl w:val="0"/>
          <w:numId w:val="10"/>
        </w:numPr>
        <w:spacing w:line="100" w:lineRule="atLeast"/>
        <w:ind w:left="851" w:hanging="851"/>
        <w:rPr>
          <w:rFonts w:cs="Arial"/>
          <w:szCs w:val="24"/>
        </w:rPr>
      </w:pPr>
      <w:r w:rsidRPr="007105C2">
        <w:rPr>
          <w:rFonts w:cs="Arial"/>
          <w:bCs/>
          <w:szCs w:val="24"/>
        </w:rPr>
        <w:t>K</w:t>
      </w:r>
      <w:r w:rsidRPr="007105C2">
        <w:rPr>
          <w:rFonts w:cs="Arial"/>
          <w:szCs w:val="24"/>
        </w:rPr>
        <w:t>ierownica umieszczona po lewej stronie pojazdu.</w:t>
      </w:r>
    </w:p>
    <w:p w:rsidR="003B6B87" w:rsidRPr="007105C2" w:rsidRDefault="003B6B87" w:rsidP="001055BE">
      <w:pPr>
        <w:pStyle w:val="Mario"/>
        <w:spacing w:line="100" w:lineRule="atLeast"/>
        <w:ind w:left="922" w:hanging="904"/>
        <w:rPr>
          <w:rFonts w:cs="Arial"/>
          <w:szCs w:val="24"/>
        </w:rPr>
      </w:pPr>
    </w:p>
    <w:p w:rsidR="00F5665D" w:rsidRPr="007105C2" w:rsidRDefault="001055BE" w:rsidP="003B6B87">
      <w:pPr>
        <w:pStyle w:val="Mario"/>
        <w:tabs>
          <w:tab w:val="left" w:pos="1916"/>
        </w:tabs>
        <w:spacing w:line="100" w:lineRule="atLeast"/>
        <w:ind w:left="940" w:hanging="940"/>
        <w:rPr>
          <w:rFonts w:cs="Arial"/>
          <w:b/>
          <w:bCs/>
          <w:szCs w:val="24"/>
        </w:rPr>
      </w:pPr>
      <w:r w:rsidRPr="007105C2">
        <w:rPr>
          <w:rFonts w:cs="Arial"/>
          <w:b/>
          <w:bCs/>
          <w:szCs w:val="24"/>
        </w:rPr>
        <w:t>1.4.5</w:t>
      </w:r>
      <w:r w:rsidRPr="007105C2">
        <w:rPr>
          <w:rFonts w:cs="Arial"/>
          <w:b/>
          <w:bCs/>
          <w:szCs w:val="24"/>
        </w:rPr>
        <w:tab/>
        <w:t>Wymagania techniczne dla układu napędowego</w:t>
      </w:r>
    </w:p>
    <w:p w:rsidR="001055BE" w:rsidRPr="007105C2" w:rsidRDefault="001055BE" w:rsidP="00271830">
      <w:pPr>
        <w:numPr>
          <w:ilvl w:val="0"/>
          <w:numId w:val="11"/>
        </w:numPr>
        <w:tabs>
          <w:tab w:val="left" w:pos="851"/>
        </w:tabs>
        <w:spacing w:line="100" w:lineRule="atLeast"/>
        <w:ind w:left="851" w:right="-15" w:hanging="851"/>
        <w:jc w:val="both"/>
        <w:rPr>
          <w:rStyle w:val="WW8Num56z0"/>
          <w:rFonts w:ascii="Arial" w:hAnsi="Arial" w:cs="Arial"/>
          <w:color w:val="000000"/>
          <w:szCs w:val="24"/>
        </w:rPr>
      </w:pPr>
      <w:r w:rsidRPr="007105C2">
        <w:rPr>
          <w:rFonts w:ascii="Arial" w:hAnsi="Arial" w:cs="Arial"/>
          <w:szCs w:val="24"/>
        </w:rPr>
        <w:t>Prędkoś</w:t>
      </w:r>
      <w:r w:rsidR="000A2BB8" w:rsidRPr="007105C2">
        <w:rPr>
          <w:rFonts w:ascii="Arial" w:hAnsi="Arial" w:cs="Arial"/>
          <w:szCs w:val="24"/>
        </w:rPr>
        <w:t>ć maksymalna</w:t>
      </w:r>
      <w:r w:rsidR="007376C8" w:rsidRPr="007105C2">
        <w:rPr>
          <w:rFonts w:ascii="Arial" w:hAnsi="Arial" w:cs="Arial"/>
          <w:szCs w:val="24"/>
        </w:rPr>
        <w:t xml:space="preserve"> </w:t>
      </w:r>
      <w:r w:rsidR="007376C8" w:rsidRPr="007105C2">
        <w:rPr>
          <w:rStyle w:val="WW8Num56z0"/>
          <w:rFonts w:ascii="Arial" w:hAnsi="Arial" w:cs="Arial"/>
          <w:szCs w:val="24"/>
        </w:rPr>
        <w:t xml:space="preserve">nie </w:t>
      </w:r>
      <w:r w:rsidR="007376C8" w:rsidRPr="00990608">
        <w:rPr>
          <w:rStyle w:val="WW8Num56z0"/>
          <w:rFonts w:ascii="Arial" w:hAnsi="Arial" w:cs="Arial"/>
          <w:szCs w:val="24"/>
        </w:rPr>
        <w:t>mniejsza niż</w:t>
      </w:r>
      <w:r w:rsidR="007376C8" w:rsidRPr="00990608">
        <w:rPr>
          <w:rFonts w:ascii="Arial" w:hAnsi="Arial" w:cs="Arial"/>
          <w:szCs w:val="24"/>
        </w:rPr>
        <w:t xml:space="preserve"> </w:t>
      </w:r>
      <w:r w:rsidR="00F97E74" w:rsidRPr="00990608">
        <w:rPr>
          <w:rFonts w:ascii="Arial" w:hAnsi="Arial" w:cs="Arial"/>
          <w:szCs w:val="24"/>
        </w:rPr>
        <w:t>1</w:t>
      </w:r>
      <w:r w:rsidR="00FC6E1C" w:rsidRPr="00990608">
        <w:rPr>
          <w:rFonts w:ascii="Arial" w:hAnsi="Arial" w:cs="Arial"/>
          <w:szCs w:val="24"/>
        </w:rPr>
        <w:t>7</w:t>
      </w:r>
      <w:r w:rsidR="00F97E74" w:rsidRPr="00990608">
        <w:rPr>
          <w:rFonts w:ascii="Arial" w:hAnsi="Arial" w:cs="Arial"/>
          <w:szCs w:val="24"/>
        </w:rPr>
        <w:t>0</w:t>
      </w:r>
      <w:r w:rsidRPr="00990608">
        <w:rPr>
          <w:rFonts w:ascii="Arial" w:hAnsi="Arial" w:cs="Arial"/>
          <w:szCs w:val="24"/>
        </w:rPr>
        <w:t xml:space="preserve"> km/h </w:t>
      </w:r>
      <w:r w:rsidRPr="00990608">
        <w:rPr>
          <w:rStyle w:val="WW8Num56z0"/>
          <w:rFonts w:ascii="Arial" w:hAnsi="Arial" w:cs="Arial"/>
          <w:szCs w:val="24"/>
        </w:rPr>
        <w:t>(według</w:t>
      </w:r>
      <w:r w:rsidRPr="007105C2">
        <w:rPr>
          <w:rStyle w:val="WW8Num56z0"/>
          <w:rFonts w:ascii="Arial" w:hAnsi="Arial" w:cs="Arial"/>
          <w:szCs w:val="24"/>
        </w:rPr>
        <w:t xml:space="preserve"> danych z pkt 29 świadectwa zgodności WE).</w:t>
      </w:r>
    </w:p>
    <w:p w:rsidR="001055BE" w:rsidRPr="007105C2" w:rsidRDefault="002253C2" w:rsidP="00271830">
      <w:pPr>
        <w:numPr>
          <w:ilvl w:val="0"/>
          <w:numId w:val="11"/>
        </w:numPr>
        <w:tabs>
          <w:tab w:val="left" w:pos="851"/>
        </w:tabs>
        <w:spacing w:line="100" w:lineRule="atLeast"/>
        <w:ind w:left="851" w:right="-15" w:hanging="851"/>
        <w:jc w:val="both"/>
        <w:rPr>
          <w:rFonts w:ascii="Arial" w:hAnsi="Arial" w:cs="Arial"/>
          <w:color w:val="000000"/>
          <w:szCs w:val="24"/>
        </w:rPr>
      </w:pPr>
      <w:r w:rsidRPr="007105C2">
        <w:rPr>
          <w:rFonts w:ascii="Arial" w:hAnsi="Arial" w:cs="Arial"/>
          <w:color w:val="000000"/>
          <w:szCs w:val="24"/>
        </w:rPr>
        <w:t>S</w:t>
      </w:r>
      <w:r w:rsidR="001055BE" w:rsidRPr="007105C2">
        <w:rPr>
          <w:rFonts w:ascii="Arial" w:hAnsi="Arial" w:cs="Arial"/>
          <w:color w:val="000000"/>
          <w:szCs w:val="24"/>
        </w:rPr>
        <w:t>ystem stabilizacji toru jazdy</w:t>
      </w:r>
      <w:r w:rsidR="00AF7FA6" w:rsidRPr="007105C2">
        <w:rPr>
          <w:rFonts w:ascii="Arial" w:hAnsi="Arial" w:cs="Arial"/>
          <w:color w:val="000000"/>
          <w:szCs w:val="24"/>
        </w:rPr>
        <w:t>.</w:t>
      </w:r>
    </w:p>
    <w:p w:rsidR="000611B0" w:rsidRDefault="000611B0" w:rsidP="00271830">
      <w:pPr>
        <w:numPr>
          <w:ilvl w:val="0"/>
          <w:numId w:val="11"/>
        </w:numPr>
        <w:tabs>
          <w:tab w:val="left" w:pos="851"/>
        </w:tabs>
        <w:spacing w:line="100" w:lineRule="atLeast"/>
        <w:ind w:left="851" w:right="-15" w:hanging="851"/>
        <w:jc w:val="both"/>
        <w:rPr>
          <w:rFonts w:ascii="Arial" w:hAnsi="Arial" w:cs="Arial"/>
          <w:color w:val="000000"/>
          <w:szCs w:val="24"/>
        </w:rPr>
      </w:pPr>
      <w:r w:rsidRPr="007105C2">
        <w:rPr>
          <w:rFonts w:ascii="Arial" w:hAnsi="Arial" w:cs="Arial"/>
          <w:color w:val="000000"/>
          <w:szCs w:val="24"/>
        </w:rPr>
        <w:t>Układ zapobiegający poślizgowi kół przy ruszaniu pojazdu.</w:t>
      </w:r>
    </w:p>
    <w:p w:rsidR="00F429A0" w:rsidRPr="006419F4" w:rsidRDefault="00CC0C07" w:rsidP="00F429A0">
      <w:pPr>
        <w:numPr>
          <w:ilvl w:val="0"/>
          <w:numId w:val="11"/>
        </w:numPr>
        <w:tabs>
          <w:tab w:val="left" w:pos="851"/>
        </w:tabs>
        <w:spacing w:line="100" w:lineRule="atLeast"/>
        <w:ind w:left="851" w:right="-15" w:hanging="851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</w:rPr>
        <w:t>Napęd na wszystkie koła</w:t>
      </w:r>
      <w:r w:rsidR="001963F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429A0" w:rsidRPr="00F429A0">
        <w:rPr>
          <w:rFonts w:ascii="Arial" w:hAnsi="Arial" w:cs="Arial"/>
        </w:rPr>
        <w:t xml:space="preserve">4x4 lub 4x2 z możliwością przełączania z miejsca </w:t>
      </w:r>
      <w:r w:rsidR="00F429A0" w:rsidRPr="006419F4">
        <w:rPr>
          <w:rFonts w:ascii="Arial" w:hAnsi="Arial" w:cs="Arial"/>
        </w:rPr>
        <w:t>kierowcy na 4x4 bez konieczności zatrzymania pojazdu.</w:t>
      </w:r>
    </w:p>
    <w:p w:rsidR="00CC0C07" w:rsidRDefault="00577821" w:rsidP="00CC0C07">
      <w:pPr>
        <w:widowControl/>
        <w:numPr>
          <w:ilvl w:val="0"/>
          <w:numId w:val="11"/>
        </w:numPr>
        <w:tabs>
          <w:tab w:val="left" w:pos="851"/>
        </w:tabs>
        <w:spacing w:line="100" w:lineRule="atLeast"/>
        <w:ind w:left="851" w:right="70" w:hanging="851"/>
        <w:jc w:val="both"/>
        <w:rPr>
          <w:rFonts w:ascii="Arial" w:hAnsi="Arial" w:cs="Arial"/>
          <w:color w:val="000000"/>
          <w:szCs w:val="24"/>
        </w:rPr>
      </w:pPr>
      <w:r w:rsidRPr="006419F4">
        <w:rPr>
          <w:rFonts w:ascii="Arial" w:hAnsi="Arial" w:cs="Arial"/>
          <w:color w:val="000000"/>
          <w:szCs w:val="24"/>
        </w:rPr>
        <w:t>Przeniesienie napędu za pomocą automatycznej skrzyni biegów</w:t>
      </w:r>
      <w:r w:rsidR="006419F4" w:rsidRPr="006419F4">
        <w:rPr>
          <w:rFonts w:ascii="Arial" w:hAnsi="Arial" w:cs="Arial"/>
          <w:color w:val="000000"/>
          <w:szCs w:val="24"/>
        </w:rPr>
        <w:t>.</w:t>
      </w:r>
      <w:r w:rsidRPr="006419F4">
        <w:rPr>
          <w:rFonts w:ascii="Arial" w:hAnsi="Arial" w:cs="Arial"/>
          <w:color w:val="000000"/>
          <w:szCs w:val="24"/>
        </w:rPr>
        <w:t xml:space="preserve"> </w:t>
      </w:r>
    </w:p>
    <w:p w:rsidR="006419F4" w:rsidRPr="006419F4" w:rsidRDefault="006419F4" w:rsidP="006419F4">
      <w:pPr>
        <w:widowControl/>
        <w:tabs>
          <w:tab w:val="left" w:pos="851"/>
        </w:tabs>
        <w:spacing w:line="100" w:lineRule="atLeast"/>
        <w:ind w:left="851" w:right="70"/>
        <w:jc w:val="both"/>
        <w:rPr>
          <w:rFonts w:ascii="Arial" w:hAnsi="Arial" w:cs="Arial"/>
          <w:color w:val="000000"/>
          <w:szCs w:val="24"/>
        </w:rPr>
      </w:pPr>
    </w:p>
    <w:p w:rsidR="001055BE" w:rsidRPr="007105C2" w:rsidRDefault="001055BE" w:rsidP="007D5EC2">
      <w:pPr>
        <w:pStyle w:val="Mario"/>
        <w:tabs>
          <w:tab w:val="left" w:pos="851"/>
        </w:tabs>
        <w:spacing w:line="100" w:lineRule="atLeast"/>
        <w:rPr>
          <w:rFonts w:cs="Arial"/>
          <w:b/>
          <w:bCs/>
          <w:szCs w:val="24"/>
        </w:rPr>
      </w:pPr>
      <w:r w:rsidRPr="007105C2">
        <w:rPr>
          <w:rFonts w:cs="Arial"/>
          <w:b/>
          <w:bCs/>
          <w:szCs w:val="24"/>
        </w:rPr>
        <w:t>1.4.6</w:t>
      </w:r>
      <w:r w:rsidRPr="007105C2">
        <w:rPr>
          <w:rFonts w:cs="Arial"/>
          <w:b/>
          <w:bCs/>
          <w:szCs w:val="24"/>
        </w:rPr>
        <w:tab/>
        <w:t>Wymagania techniczne dla kół jezdnych</w:t>
      </w:r>
    </w:p>
    <w:p w:rsidR="001055BE" w:rsidRPr="007105C2" w:rsidRDefault="001055BE" w:rsidP="00271830">
      <w:pPr>
        <w:pStyle w:val="Mario"/>
        <w:numPr>
          <w:ilvl w:val="3"/>
          <w:numId w:val="6"/>
        </w:numPr>
        <w:tabs>
          <w:tab w:val="left" w:pos="851"/>
        </w:tabs>
        <w:spacing w:line="100" w:lineRule="atLeast"/>
        <w:rPr>
          <w:rFonts w:cs="Arial"/>
          <w:szCs w:val="24"/>
        </w:rPr>
      </w:pPr>
      <w:r w:rsidRPr="007105C2">
        <w:rPr>
          <w:rFonts w:cs="Arial"/>
          <w:szCs w:val="24"/>
        </w:rPr>
        <w:t>Koła jezdne na poszczególnych osiach z ogumieniem bezdętkowym.</w:t>
      </w:r>
    </w:p>
    <w:p w:rsidR="001055BE" w:rsidRPr="00331A7D" w:rsidRDefault="002253C2" w:rsidP="00271830">
      <w:pPr>
        <w:pStyle w:val="Mario"/>
        <w:numPr>
          <w:ilvl w:val="3"/>
          <w:numId w:val="6"/>
        </w:numPr>
        <w:tabs>
          <w:tab w:val="left" w:pos="851"/>
        </w:tabs>
        <w:spacing w:line="100" w:lineRule="atLeast"/>
        <w:ind w:left="851" w:hanging="842"/>
        <w:rPr>
          <w:rFonts w:cs="Arial"/>
          <w:szCs w:val="24"/>
        </w:rPr>
      </w:pPr>
      <w:r w:rsidRPr="00A94AB2">
        <w:rPr>
          <w:rFonts w:cs="Arial"/>
          <w:color w:val="000000"/>
          <w:szCs w:val="24"/>
        </w:rPr>
        <w:t>Komplet 4 kół</w:t>
      </w:r>
      <w:r w:rsidR="00FE3479" w:rsidRPr="00A94AB2">
        <w:rPr>
          <w:rFonts w:cs="Arial"/>
          <w:color w:val="000000"/>
          <w:szCs w:val="24"/>
        </w:rPr>
        <w:t xml:space="preserve"> </w:t>
      </w:r>
      <w:r w:rsidR="00CC0C07">
        <w:rPr>
          <w:rFonts w:cs="Arial"/>
          <w:color w:val="000000"/>
          <w:szCs w:val="24"/>
        </w:rPr>
        <w:t xml:space="preserve">z obręczami </w:t>
      </w:r>
      <w:r w:rsidR="00F35A13" w:rsidRPr="00A94AB2">
        <w:rPr>
          <w:rFonts w:cs="Arial"/>
          <w:color w:val="000000"/>
          <w:szCs w:val="24"/>
        </w:rPr>
        <w:t>aluminiowy</w:t>
      </w:r>
      <w:r w:rsidR="00CC0C07">
        <w:rPr>
          <w:rFonts w:cs="Arial"/>
          <w:color w:val="000000"/>
          <w:szCs w:val="24"/>
        </w:rPr>
        <w:t>mi</w:t>
      </w:r>
      <w:r w:rsidR="00F35A13" w:rsidRPr="00A94AB2">
        <w:rPr>
          <w:rFonts w:cs="Arial"/>
          <w:color w:val="000000"/>
          <w:szCs w:val="24"/>
        </w:rPr>
        <w:t xml:space="preserve"> </w:t>
      </w:r>
      <w:r w:rsidR="00CC0C07">
        <w:rPr>
          <w:rFonts w:cs="Arial"/>
          <w:color w:val="000000"/>
          <w:szCs w:val="24"/>
        </w:rPr>
        <w:t>i</w:t>
      </w:r>
      <w:r w:rsidR="00FE3479" w:rsidRPr="007105C2">
        <w:rPr>
          <w:rFonts w:cs="Arial"/>
          <w:color w:val="000000"/>
          <w:szCs w:val="24"/>
        </w:rPr>
        <w:t xml:space="preserve"> ogumieniem letnim </w:t>
      </w:r>
      <w:r w:rsidR="00074862">
        <w:rPr>
          <w:rFonts w:cs="Arial"/>
          <w:color w:val="000000"/>
          <w:szCs w:val="24"/>
        </w:rPr>
        <w:t xml:space="preserve">lub wielosezonowym </w:t>
      </w:r>
      <w:r w:rsidR="00FE3479" w:rsidRPr="007105C2">
        <w:rPr>
          <w:rFonts w:cs="Arial"/>
          <w:color w:val="000000"/>
          <w:szCs w:val="24"/>
        </w:rPr>
        <w:t>z fabrycznej oferty producenta pojazdów</w:t>
      </w:r>
      <w:r w:rsidR="00CC0C07">
        <w:rPr>
          <w:rFonts w:cs="Arial"/>
          <w:color w:val="000000"/>
          <w:szCs w:val="24"/>
        </w:rPr>
        <w:t>,</w:t>
      </w:r>
      <w:r w:rsidR="00522AA0">
        <w:rPr>
          <w:rFonts w:cs="Arial"/>
          <w:color w:val="000000"/>
          <w:szCs w:val="24"/>
        </w:rPr>
        <w:t xml:space="preserve"> </w:t>
      </w:r>
      <w:r w:rsidR="00CC0C07">
        <w:rPr>
          <w:rFonts w:cs="Arial"/>
          <w:color w:val="000000"/>
          <w:szCs w:val="24"/>
        </w:rPr>
        <w:t xml:space="preserve">o </w:t>
      </w:r>
      <w:r w:rsidR="00CC0C07" w:rsidRPr="002F021A">
        <w:rPr>
          <w:rFonts w:cs="Arial"/>
          <w:color w:val="000000"/>
          <w:szCs w:val="24"/>
        </w:rPr>
        <w:t xml:space="preserve">rozmiarze co najmniej </w:t>
      </w:r>
      <w:r w:rsidR="00522AA0" w:rsidRPr="002F021A">
        <w:rPr>
          <w:rFonts w:cs="Arial"/>
          <w:color w:val="000000"/>
          <w:szCs w:val="24"/>
        </w:rPr>
        <w:t>1</w:t>
      </w:r>
      <w:r w:rsidR="003966C5" w:rsidRPr="002F021A">
        <w:rPr>
          <w:rFonts w:cs="Arial"/>
          <w:color w:val="000000"/>
          <w:szCs w:val="24"/>
        </w:rPr>
        <w:t>9</w:t>
      </w:r>
      <w:r w:rsidR="00522AA0" w:rsidRPr="002F021A">
        <w:rPr>
          <w:rFonts w:cs="Arial"/>
          <w:color w:val="000000"/>
          <w:szCs w:val="24"/>
        </w:rPr>
        <w:t>”</w:t>
      </w:r>
      <w:r w:rsidR="00FE3479" w:rsidRPr="002F021A">
        <w:rPr>
          <w:rFonts w:cs="Arial"/>
          <w:color w:val="000000"/>
          <w:szCs w:val="24"/>
        </w:rPr>
        <w:t>. W przypadku</w:t>
      </w:r>
      <w:r w:rsidR="00FE3479" w:rsidRPr="007105C2">
        <w:rPr>
          <w:rFonts w:cs="Arial"/>
          <w:color w:val="000000"/>
          <w:szCs w:val="24"/>
        </w:rPr>
        <w:t xml:space="preserve"> zaoferowania pojazdu wyposażonego w pełnow</w:t>
      </w:r>
      <w:r w:rsidR="00CC0C07">
        <w:rPr>
          <w:rFonts w:cs="Arial"/>
          <w:color w:val="000000"/>
          <w:szCs w:val="24"/>
        </w:rPr>
        <w:t>ymiarowe koło zapasowe, bieżnik</w:t>
      </w:r>
      <w:r w:rsidR="00CC0C07">
        <w:rPr>
          <w:rFonts w:cs="Arial"/>
          <w:color w:val="000000"/>
          <w:szCs w:val="24"/>
        </w:rPr>
        <w:br/>
      </w:r>
      <w:r w:rsidR="00FE3479" w:rsidRPr="007105C2">
        <w:rPr>
          <w:rFonts w:cs="Arial"/>
          <w:color w:val="000000"/>
          <w:szCs w:val="24"/>
        </w:rPr>
        <w:t>w ogumieniu letnim nie może być kierunkowy.</w:t>
      </w:r>
    </w:p>
    <w:p w:rsidR="001055BE" w:rsidRPr="00E00003" w:rsidRDefault="001055BE" w:rsidP="00271830">
      <w:pPr>
        <w:pStyle w:val="Mario"/>
        <w:numPr>
          <w:ilvl w:val="3"/>
          <w:numId w:val="6"/>
        </w:numPr>
        <w:tabs>
          <w:tab w:val="left" w:pos="851"/>
        </w:tabs>
        <w:spacing w:line="100" w:lineRule="atLeast"/>
        <w:ind w:left="851" w:hanging="842"/>
        <w:rPr>
          <w:rFonts w:cs="Arial"/>
          <w:szCs w:val="24"/>
        </w:rPr>
      </w:pPr>
      <w:r w:rsidRPr="00E00003">
        <w:rPr>
          <w:rFonts w:cs="Arial"/>
          <w:szCs w:val="24"/>
        </w:rPr>
        <w:lastRenderedPageBreak/>
        <w:t xml:space="preserve">Pojazd musi być wyposażony w pełnowymiarowe koło zapasowe identyczne </w:t>
      </w:r>
      <w:r w:rsidR="006E1D66" w:rsidRPr="00E00003">
        <w:rPr>
          <w:rFonts w:cs="Arial"/>
          <w:szCs w:val="24"/>
        </w:rPr>
        <w:br/>
      </w:r>
      <w:r w:rsidRPr="00E00003">
        <w:rPr>
          <w:rFonts w:cs="Arial"/>
          <w:szCs w:val="24"/>
        </w:rPr>
        <w:t xml:space="preserve">z kołami (obręcz + opona) opisanymi w pkt 1.4.6.2 lub koło dojazdowe </w:t>
      </w:r>
      <w:r w:rsidR="007639AA" w:rsidRPr="00E00003">
        <w:rPr>
          <w:rFonts w:cs="Arial"/>
          <w:szCs w:val="24"/>
        </w:rPr>
        <w:t>lub zestaw naprawczy zgodnie z ofertą handlową producenta pojazdów</w:t>
      </w:r>
      <w:r w:rsidRPr="00E00003">
        <w:rPr>
          <w:rFonts w:cs="Arial"/>
          <w:szCs w:val="24"/>
        </w:rPr>
        <w:t>.</w:t>
      </w:r>
    </w:p>
    <w:p w:rsidR="001055BE" w:rsidRPr="00E00003" w:rsidRDefault="001055BE" w:rsidP="00271830">
      <w:pPr>
        <w:pStyle w:val="Mario"/>
        <w:numPr>
          <w:ilvl w:val="3"/>
          <w:numId w:val="6"/>
        </w:numPr>
        <w:tabs>
          <w:tab w:val="left" w:pos="851"/>
        </w:tabs>
        <w:spacing w:line="100" w:lineRule="atLeast"/>
        <w:ind w:left="851" w:hanging="842"/>
        <w:rPr>
          <w:rFonts w:cs="Arial"/>
          <w:szCs w:val="24"/>
        </w:rPr>
      </w:pPr>
      <w:r w:rsidRPr="00E00003">
        <w:rPr>
          <w:rFonts w:cs="Arial"/>
          <w:color w:val="000000"/>
          <w:szCs w:val="24"/>
        </w:rPr>
        <w:t>Zastosowane zespoły opona/</w:t>
      </w:r>
      <w:r w:rsidR="00CC0C07">
        <w:rPr>
          <w:rFonts w:cs="Arial"/>
          <w:color w:val="000000"/>
          <w:szCs w:val="24"/>
        </w:rPr>
        <w:t>obręcz</w:t>
      </w:r>
      <w:r w:rsidRPr="00E00003">
        <w:rPr>
          <w:rFonts w:cs="Arial"/>
          <w:color w:val="000000"/>
          <w:szCs w:val="24"/>
        </w:rPr>
        <w:t xml:space="preserve"> na poszczególnych osiach pojazdu opisane </w:t>
      </w:r>
      <w:r w:rsidR="007D7BC9" w:rsidRPr="00E00003">
        <w:rPr>
          <w:rFonts w:cs="Arial"/>
          <w:color w:val="000000"/>
          <w:szCs w:val="24"/>
        </w:rPr>
        <w:br/>
      </w:r>
      <w:r w:rsidRPr="00E00003">
        <w:rPr>
          <w:rFonts w:cs="Arial"/>
          <w:color w:val="000000"/>
          <w:szCs w:val="24"/>
        </w:rPr>
        <w:t>w pkt 1.4.6.2 muszą być zgodne z danymi z pkt 35 świadectwa zgodności WE.</w:t>
      </w:r>
    </w:p>
    <w:p w:rsidR="00F61694" w:rsidRPr="007105C2" w:rsidRDefault="001055BE" w:rsidP="00271830">
      <w:pPr>
        <w:pStyle w:val="Mario"/>
        <w:numPr>
          <w:ilvl w:val="3"/>
          <w:numId w:val="6"/>
        </w:numPr>
        <w:tabs>
          <w:tab w:val="left" w:pos="851"/>
        </w:tabs>
        <w:spacing w:line="100" w:lineRule="atLeast"/>
        <w:ind w:left="851" w:hanging="842"/>
        <w:rPr>
          <w:rFonts w:cs="Arial"/>
          <w:szCs w:val="24"/>
        </w:rPr>
      </w:pPr>
      <w:r w:rsidRPr="007105C2">
        <w:rPr>
          <w:rFonts w:cs="Arial"/>
          <w:color w:val="000000"/>
          <w:szCs w:val="24"/>
        </w:rPr>
        <w:t>Opony muszą być fabrycznie nowe i homologowane. Zamawiający nie  dopuszcza opon bieżnikowanych.</w:t>
      </w:r>
    </w:p>
    <w:p w:rsidR="006419F4" w:rsidRPr="007105C2" w:rsidRDefault="006419F4" w:rsidP="008555A2">
      <w:pPr>
        <w:pStyle w:val="Mario"/>
        <w:tabs>
          <w:tab w:val="left" w:pos="851"/>
        </w:tabs>
        <w:spacing w:line="100" w:lineRule="atLeast"/>
        <w:rPr>
          <w:rFonts w:cs="Arial"/>
          <w:szCs w:val="24"/>
        </w:rPr>
      </w:pPr>
    </w:p>
    <w:p w:rsidR="001055BE" w:rsidRPr="007105C2" w:rsidRDefault="001055BE" w:rsidP="00825984">
      <w:pPr>
        <w:pStyle w:val="Mario"/>
        <w:tabs>
          <w:tab w:val="left" w:pos="1860"/>
        </w:tabs>
        <w:spacing w:line="100" w:lineRule="atLeast"/>
        <w:ind w:left="993" w:hanging="910"/>
        <w:rPr>
          <w:rFonts w:cs="Arial"/>
          <w:b/>
          <w:bCs/>
          <w:color w:val="000000"/>
          <w:szCs w:val="24"/>
        </w:rPr>
      </w:pPr>
      <w:r w:rsidRPr="007105C2">
        <w:rPr>
          <w:rFonts w:cs="Arial"/>
          <w:b/>
          <w:bCs/>
          <w:color w:val="000000"/>
          <w:szCs w:val="24"/>
        </w:rPr>
        <w:t>1.4.7</w:t>
      </w:r>
      <w:r w:rsidRPr="007105C2">
        <w:rPr>
          <w:rFonts w:cs="Arial"/>
          <w:b/>
          <w:bCs/>
          <w:color w:val="000000"/>
          <w:szCs w:val="24"/>
        </w:rPr>
        <w:tab/>
      </w:r>
      <w:r w:rsidR="00FB1662" w:rsidRPr="007105C2">
        <w:rPr>
          <w:rFonts w:cs="Arial"/>
          <w:b/>
          <w:bCs/>
          <w:color w:val="000000"/>
          <w:szCs w:val="24"/>
        </w:rPr>
        <w:t>Wymagania techniczne dla wyposażenia pojazdu</w:t>
      </w:r>
    </w:p>
    <w:p w:rsidR="00825984" w:rsidRDefault="00825984" w:rsidP="00271830">
      <w:pPr>
        <w:pStyle w:val="Mario"/>
        <w:numPr>
          <w:ilvl w:val="3"/>
          <w:numId w:val="14"/>
        </w:numPr>
        <w:spacing w:line="100" w:lineRule="atLeast"/>
        <w:ind w:left="993" w:hanging="984"/>
        <w:rPr>
          <w:rFonts w:cs="Arial"/>
          <w:szCs w:val="24"/>
        </w:rPr>
      </w:pPr>
      <w:r>
        <w:rPr>
          <w:rFonts w:cs="Arial"/>
          <w:szCs w:val="24"/>
        </w:rPr>
        <w:t>Trzypunktowe pasy bezpieczeństwa dla</w:t>
      </w:r>
      <w:r w:rsidR="00074862">
        <w:rPr>
          <w:rFonts w:cs="Arial"/>
          <w:szCs w:val="24"/>
        </w:rPr>
        <w:t xml:space="preserve"> wszystkich miejsc siedzących</w:t>
      </w:r>
      <w:r>
        <w:rPr>
          <w:rFonts w:cs="Arial"/>
          <w:szCs w:val="24"/>
        </w:rPr>
        <w:t>.</w:t>
      </w:r>
    </w:p>
    <w:p w:rsidR="001055BE" w:rsidRDefault="001055BE" w:rsidP="00271830">
      <w:pPr>
        <w:pStyle w:val="Mario"/>
        <w:numPr>
          <w:ilvl w:val="3"/>
          <w:numId w:val="14"/>
        </w:numPr>
        <w:spacing w:line="100" w:lineRule="atLeast"/>
        <w:ind w:left="993" w:hanging="984"/>
        <w:rPr>
          <w:rFonts w:cs="Arial"/>
          <w:szCs w:val="24"/>
        </w:rPr>
      </w:pPr>
      <w:r w:rsidRPr="007105C2">
        <w:rPr>
          <w:rFonts w:cs="Arial"/>
          <w:szCs w:val="24"/>
        </w:rPr>
        <w:t>Poduszki gazowe przednie i boczne, co najmniej dla I-go rzędu siedzeń.</w:t>
      </w:r>
    </w:p>
    <w:p w:rsidR="001055BE" w:rsidRDefault="00FB1662" w:rsidP="00271830">
      <w:pPr>
        <w:pStyle w:val="Mario"/>
        <w:numPr>
          <w:ilvl w:val="3"/>
          <w:numId w:val="14"/>
        </w:numPr>
        <w:spacing w:line="100" w:lineRule="atLeast"/>
        <w:ind w:left="993" w:hanging="984"/>
        <w:rPr>
          <w:rFonts w:cs="Arial"/>
          <w:szCs w:val="24"/>
        </w:rPr>
      </w:pPr>
      <w:r w:rsidRPr="00FB1662">
        <w:rPr>
          <w:rFonts w:cs="Arial"/>
          <w:szCs w:val="24"/>
        </w:rPr>
        <w:t>Elektrycznie sterowane i podgrzewane lusterka zewnętrzne.</w:t>
      </w:r>
    </w:p>
    <w:p w:rsidR="001055BE" w:rsidRDefault="001055BE" w:rsidP="00271830">
      <w:pPr>
        <w:pStyle w:val="Mario"/>
        <w:numPr>
          <w:ilvl w:val="3"/>
          <w:numId w:val="14"/>
        </w:numPr>
        <w:spacing w:line="100" w:lineRule="atLeast"/>
        <w:ind w:left="993" w:hanging="984"/>
        <w:rPr>
          <w:rFonts w:cs="Arial"/>
          <w:szCs w:val="24"/>
        </w:rPr>
      </w:pPr>
      <w:r w:rsidRPr="00FB1662">
        <w:rPr>
          <w:rFonts w:cs="Arial"/>
          <w:szCs w:val="24"/>
        </w:rPr>
        <w:t>Elektrycznie opuszczane i podnoszone szyby drzwi przednich</w:t>
      </w:r>
      <w:r w:rsidR="00074862">
        <w:rPr>
          <w:rFonts w:cs="Arial"/>
          <w:szCs w:val="24"/>
        </w:rPr>
        <w:t>, co najmniej drzwi przednich.</w:t>
      </w:r>
      <w:r w:rsidRPr="00FB1662">
        <w:rPr>
          <w:rFonts w:cs="Arial"/>
          <w:szCs w:val="24"/>
        </w:rPr>
        <w:t xml:space="preserve"> </w:t>
      </w:r>
    </w:p>
    <w:p w:rsidR="00825984" w:rsidRDefault="00825984" w:rsidP="00271830">
      <w:pPr>
        <w:pStyle w:val="Mario"/>
        <w:numPr>
          <w:ilvl w:val="3"/>
          <w:numId w:val="14"/>
        </w:numPr>
        <w:spacing w:line="100" w:lineRule="atLeast"/>
        <w:ind w:left="993" w:hanging="984"/>
        <w:rPr>
          <w:rFonts w:cs="Arial"/>
          <w:szCs w:val="24"/>
        </w:rPr>
      </w:pPr>
      <w:r>
        <w:rPr>
          <w:rFonts w:cs="Arial"/>
          <w:szCs w:val="24"/>
        </w:rPr>
        <w:t>Lusterka zewnętrzne ustawiane elektrycznie i podgrzewane.</w:t>
      </w:r>
    </w:p>
    <w:p w:rsidR="00F5665D" w:rsidRPr="00CC0C07" w:rsidRDefault="001055BE" w:rsidP="00CC0C07">
      <w:pPr>
        <w:pStyle w:val="Mario"/>
        <w:numPr>
          <w:ilvl w:val="3"/>
          <w:numId w:val="14"/>
        </w:numPr>
        <w:spacing w:line="100" w:lineRule="atLeast"/>
        <w:ind w:left="993" w:hanging="984"/>
        <w:rPr>
          <w:rFonts w:cs="Arial"/>
          <w:szCs w:val="24"/>
        </w:rPr>
      </w:pPr>
      <w:r w:rsidRPr="00FB1662">
        <w:rPr>
          <w:rFonts w:cs="Arial"/>
          <w:color w:val="000000"/>
          <w:szCs w:val="24"/>
        </w:rPr>
        <w:t xml:space="preserve">Szyba tylna </w:t>
      </w:r>
      <w:r w:rsidR="00CC0C07" w:rsidRPr="00CC0C07">
        <w:rPr>
          <w:rStyle w:val="WW8Num56z0"/>
          <w:rFonts w:cs="Arial"/>
          <w:szCs w:val="24"/>
        </w:rPr>
        <w:t>drzwi/pokrywy</w:t>
      </w:r>
      <w:r w:rsidR="00CC0C07">
        <w:rPr>
          <w:rStyle w:val="WW8Num56z0"/>
          <w:rFonts w:cs="Arial"/>
          <w:szCs w:val="24"/>
        </w:rPr>
        <w:t xml:space="preserve"> </w:t>
      </w:r>
      <w:r w:rsidR="00CC0C07" w:rsidRPr="00CC0C07">
        <w:rPr>
          <w:rStyle w:val="WW8Num56z0"/>
          <w:rFonts w:cs="Arial"/>
          <w:szCs w:val="24"/>
        </w:rPr>
        <w:t xml:space="preserve">przestrzeni bagażowej, </w:t>
      </w:r>
      <w:r w:rsidRPr="00CC0C07">
        <w:rPr>
          <w:rFonts w:cs="Arial"/>
          <w:color w:val="000000"/>
          <w:szCs w:val="24"/>
        </w:rPr>
        <w:t>podgrzewana</w:t>
      </w:r>
      <w:r w:rsidR="00074862" w:rsidRPr="00CC0C07">
        <w:rPr>
          <w:rFonts w:cs="Arial"/>
          <w:color w:val="000000"/>
          <w:szCs w:val="24"/>
        </w:rPr>
        <w:t xml:space="preserve"> wyposażona</w:t>
      </w:r>
      <w:r w:rsidR="00CC0C07" w:rsidRPr="00CC0C07">
        <w:rPr>
          <w:rFonts w:cs="Arial"/>
          <w:color w:val="000000"/>
          <w:szCs w:val="24"/>
        </w:rPr>
        <w:br/>
      </w:r>
      <w:r w:rsidR="00074862" w:rsidRPr="00CC0C07">
        <w:rPr>
          <w:rFonts w:cs="Arial"/>
          <w:color w:val="000000"/>
          <w:szCs w:val="24"/>
        </w:rPr>
        <w:t>w wycieraczkę i spryskiwacz.</w:t>
      </w:r>
    </w:p>
    <w:p w:rsidR="000D1FD3" w:rsidRDefault="00F94F5B" w:rsidP="00271830">
      <w:pPr>
        <w:pStyle w:val="Mario"/>
        <w:numPr>
          <w:ilvl w:val="3"/>
          <w:numId w:val="14"/>
        </w:numPr>
        <w:spacing w:line="100" w:lineRule="atLeast"/>
        <w:ind w:left="993" w:hanging="984"/>
        <w:rPr>
          <w:rFonts w:cs="Arial"/>
          <w:szCs w:val="24"/>
        </w:rPr>
      </w:pPr>
      <w:r w:rsidRPr="00FB1662">
        <w:rPr>
          <w:rFonts w:cs="Arial"/>
          <w:szCs w:val="24"/>
        </w:rPr>
        <w:t xml:space="preserve">Kierownica wielofunkcyjna </w:t>
      </w:r>
      <w:r w:rsidR="003966C5" w:rsidRPr="006419F4">
        <w:rPr>
          <w:rFonts w:cs="Arial"/>
          <w:szCs w:val="24"/>
        </w:rPr>
        <w:t xml:space="preserve">wykończona skórą </w:t>
      </w:r>
      <w:r w:rsidRPr="006419F4">
        <w:rPr>
          <w:rFonts w:cs="Arial"/>
          <w:szCs w:val="24"/>
        </w:rPr>
        <w:t>umożliwiająca</w:t>
      </w:r>
      <w:r w:rsidRPr="00FB1662">
        <w:rPr>
          <w:rFonts w:cs="Arial"/>
          <w:szCs w:val="24"/>
        </w:rPr>
        <w:t xml:space="preserve"> obsługę, co najmniej radioo</w:t>
      </w:r>
      <w:r w:rsidR="00194B2F">
        <w:rPr>
          <w:rFonts w:cs="Arial"/>
          <w:szCs w:val="24"/>
        </w:rPr>
        <w:t>dbiornika</w:t>
      </w:r>
      <w:r w:rsidR="001963FA">
        <w:rPr>
          <w:rFonts w:cs="Arial"/>
          <w:szCs w:val="24"/>
        </w:rPr>
        <w:br/>
      </w:r>
      <w:r w:rsidRPr="00FB1662">
        <w:rPr>
          <w:rFonts w:cs="Arial"/>
          <w:szCs w:val="24"/>
        </w:rPr>
        <w:t>i zestawu głośnomówiącego telefonu.</w:t>
      </w:r>
    </w:p>
    <w:p w:rsidR="003C431D" w:rsidRDefault="003C431D" w:rsidP="00271830">
      <w:pPr>
        <w:pStyle w:val="Mario"/>
        <w:numPr>
          <w:ilvl w:val="3"/>
          <w:numId w:val="14"/>
        </w:numPr>
        <w:spacing w:line="100" w:lineRule="atLeast"/>
        <w:ind w:left="993" w:hanging="984"/>
        <w:rPr>
          <w:rFonts w:cs="Arial"/>
          <w:szCs w:val="24"/>
        </w:rPr>
      </w:pPr>
      <w:r w:rsidRPr="00FB1662">
        <w:rPr>
          <w:rFonts w:cs="Arial"/>
          <w:szCs w:val="24"/>
        </w:rPr>
        <w:t>Wewnętrzne lusterko wsteczne.</w:t>
      </w:r>
    </w:p>
    <w:p w:rsidR="003C431D" w:rsidRDefault="003C431D" w:rsidP="00271830">
      <w:pPr>
        <w:pStyle w:val="Mario"/>
        <w:numPr>
          <w:ilvl w:val="3"/>
          <w:numId w:val="14"/>
        </w:numPr>
        <w:spacing w:line="100" w:lineRule="atLeast"/>
        <w:ind w:left="993" w:hanging="984"/>
        <w:rPr>
          <w:rFonts w:cs="Arial"/>
          <w:szCs w:val="24"/>
        </w:rPr>
      </w:pPr>
      <w:r w:rsidRPr="00FB1662">
        <w:rPr>
          <w:rFonts w:cs="Arial"/>
          <w:szCs w:val="24"/>
        </w:rPr>
        <w:t>Komputer pokładowy.</w:t>
      </w:r>
    </w:p>
    <w:p w:rsidR="001055BE" w:rsidRPr="00FB1662" w:rsidRDefault="001055BE" w:rsidP="00271830">
      <w:pPr>
        <w:pStyle w:val="Mario"/>
        <w:numPr>
          <w:ilvl w:val="3"/>
          <w:numId w:val="14"/>
        </w:numPr>
        <w:spacing w:line="100" w:lineRule="atLeast"/>
        <w:ind w:left="993" w:hanging="984"/>
        <w:rPr>
          <w:rFonts w:cs="Arial"/>
          <w:szCs w:val="24"/>
        </w:rPr>
      </w:pPr>
      <w:r w:rsidRPr="00FB1662">
        <w:rPr>
          <w:rFonts w:cs="Arial"/>
          <w:color w:val="000000"/>
          <w:szCs w:val="24"/>
        </w:rPr>
        <w:t>Centralny zamek sterowany pilotem.</w:t>
      </w:r>
    </w:p>
    <w:p w:rsidR="00313AFB" w:rsidRPr="00C64218" w:rsidRDefault="001055BE" w:rsidP="00271830">
      <w:pPr>
        <w:pStyle w:val="Mario"/>
        <w:numPr>
          <w:ilvl w:val="3"/>
          <w:numId w:val="14"/>
        </w:numPr>
        <w:spacing w:line="100" w:lineRule="atLeast"/>
        <w:ind w:left="993" w:hanging="984"/>
        <w:rPr>
          <w:rFonts w:cs="Arial"/>
          <w:szCs w:val="24"/>
        </w:rPr>
      </w:pPr>
      <w:r w:rsidRPr="00C64218">
        <w:rPr>
          <w:rFonts w:cs="Arial"/>
          <w:color w:val="000000"/>
          <w:szCs w:val="24"/>
        </w:rPr>
        <w:t>Regulacja siedzenia kierowcy</w:t>
      </w:r>
      <w:r w:rsidR="008E53A4" w:rsidRPr="00C64218">
        <w:rPr>
          <w:rFonts w:cs="Arial"/>
          <w:color w:val="000000"/>
          <w:szCs w:val="24"/>
        </w:rPr>
        <w:t>,</w:t>
      </w:r>
      <w:r w:rsidRPr="00C64218">
        <w:rPr>
          <w:rFonts w:cs="Arial"/>
          <w:color w:val="000000"/>
          <w:szCs w:val="24"/>
        </w:rPr>
        <w:t xml:space="preserve"> co najmniej w płaszczyznach: przód – tył, góra- dół. Płynna regulacja pochylenia oparć siedzeń I-go rzędu </w:t>
      </w:r>
    </w:p>
    <w:p w:rsidR="001055BE" w:rsidRPr="00FB1662" w:rsidRDefault="00A64052" w:rsidP="00271830">
      <w:pPr>
        <w:pStyle w:val="Mario"/>
        <w:numPr>
          <w:ilvl w:val="3"/>
          <w:numId w:val="14"/>
        </w:numPr>
        <w:spacing w:line="100" w:lineRule="atLeast"/>
        <w:ind w:left="993" w:hanging="984"/>
        <w:rPr>
          <w:rFonts w:cs="Arial"/>
          <w:szCs w:val="24"/>
        </w:rPr>
      </w:pPr>
      <w:r w:rsidRPr="00FB1662">
        <w:rPr>
          <w:rFonts w:cs="Arial"/>
          <w:color w:val="000000"/>
          <w:szCs w:val="24"/>
        </w:rPr>
        <w:t>Minimum dwa komplety kluczyków</w:t>
      </w:r>
      <w:r w:rsidR="00313AFB" w:rsidRPr="00FB1662">
        <w:rPr>
          <w:rFonts w:cs="Arial"/>
          <w:color w:val="000000"/>
          <w:szCs w:val="24"/>
        </w:rPr>
        <w:t>/kart</w:t>
      </w:r>
      <w:r w:rsidRPr="00FB1662">
        <w:rPr>
          <w:rFonts w:cs="Arial"/>
          <w:color w:val="000000"/>
          <w:szCs w:val="24"/>
        </w:rPr>
        <w:t xml:space="preserve"> do pojazdu i pilotów do sterowania centralnym zamkiem.</w:t>
      </w:r>
    </w:p>
    <w:p w:rsidR="00194B2F" w:rsidRPr="003966C5" w:rsidRDefault="004B29BB" w:rsidP="00194B2F">
      <w:pPr>
        <w:pStyle w:val="Mario"/>
        <w:numPr>
          <w:ilvl w:val="3"/>
          <w:numId w:val="14"/>
        </w:numPr>
        <w:spacing w:line="100" w:lineRule="atLeast"/>
        <w:ind w:left="993" w:hanging="984"/>
        <w:rPr>
          <w:rFonts w:cs="Arial"/>
          <w:szCs w:val="24"/>
        </w:rPr>
      </w:pPr>
      <w:r w:rsidRPr="001963FA">
        <w:rPr>
          <w:rFonts w:cs="Arial"/>
          <w:szCs w:val="24"/>
        </w:rPr>
        <w:t xml:space="preserve">Radioodbiornik </w:t>
      </w:r>
      <w:r w:rsidRPr="001963FA">
        <w:rPr>
          <w:rFonts w:eastAsia="Calibri" w:cs="Arial"/>
          <w:szCs w:val="24"/>
        </w:rPr>
        <w:t>montowany na linii fabrycznej wyposażony</w:t>
      </w:r>
      <w:r w:rsidR="008A7CE3" w:rsidRPr="001963FA">
        <w:rPr>
          <w:rFonts w:eastAsia="Calibri" w:cs="Arial"/>
          <w:szCs w:val="24"/>
        </w:rPr>
        <w:t xml:space="preserve"> w</w:t>
      </w:r>
      <w:r w:rsidR="008A7CE3" w:rsidRPr="001963FA">
        <w:rPr>
          <w:rFonts w:cs="Arial"/>
          <w:szCs w:val="24"/>
        </w:rPr>
        <w:t xml:space="preserve"> kolo</w:t>
      </w:r>
      <w:r w:rsidR="007F6F8A" w:rsidRPr="001963FA">
        <w:rPr>
          <w:rFonts w:cs="Arial"/>
          <w:szCs w:val="24"/>
        </w:rPr>
        <w:t xml:space="preserve">rowy monitor o przekątnej min. </w:t>
      </w:r>
      <w:r w:rsidR="00990608" w:rsidRPr="00990608">
        <w:rPr>
          <w:rFonts w:cs="Arial"/>
          <w:szCs w:val="24"/>
        </w:rPr>
        <w:t>10</w:t>
      </w:r>
      <w:r w:rsidR="008A7CE3" w:rsidRPr="00990608">
        <w:rPr>
          <w:rFonts w:cs="Arial"/>
          <w:szCs w:val="24"/>
        </w:rPr>
        <w:t xml:space="preserve"> cali, zintegrowany (zabudowany) w desce rozdzielczej pojazdu (konsoli centralnej). Radioodbiornik musi być wyposaż</w:t>
      </w:r>
      <w:r w:rsidR="00874391" w:rsidRPr="00990608">
        <w:rPr>
          <w:rFonts w:cs="Arial"/>
          <w:szCs w:val="24"/>
        </w:rPr>
        <w:t>ony</w:t>
      </w:r>
      <w:r w:rsidR="008A7CE3" w:rsidRPr="00990608">
        <w:rPr>
          <w:rFonts w:cs="Arial"/>
          <w:szCs w:val="24"/>
        </w:rPr>
        <w:t>,</w:t>
      </w:r>
      <w:r w:rsidR="008A7CE3" w:rsidRPr="00990608">
        <w:rPr>
          <w:rFonts w:eastAsia="Calibri" w:cs="Arial"/>
          <w:szCs w:val="24"/>
        </w:rPr>
        <w:t xml:space="preserve"> </w:t>
      </w:r>
      <w:r w:rsidR="00A40B4C" w:rsidRPr="00990608">
        <w:rPr>
          <w:rFonts w:eastAsia="Calibri" w:cs="Arial"/>
          <w:szCs w:val="24"/>
        </w:rPr>
        <w:t xml:space="preserve">co najmniej w (dwa) głośniki </w:t>
      </w:r>
      <w:r w:rsidRPr="00990608">
        <w:rPr>
          <w:rFonts w:eastAsia="Calibri" w:cs="Arial"/>
          <w:szCs w:val="24"/>
        </w:rPr>
        <w:t>i bezprzewodowy zestaw</w:t>
      </w:r>
      <w:r w:rsidRPr="001963FA">
        <w:rPr>
          <w:rFonts w:eastAsia="Calibri" w:cs="Arial"/>
          <w:szCs w:val="24"/>
        </w:rPr>
        <w:t xml:space="preserve"> głośnomówiący telefonii komórkowej działający w systemie Bluetooth.</w:t>
      </w:r>
    </w:p>
    <w:p w:rsidR="00194B2F" w:rsidRPr="00990608" w:rsidRDefault="00194B2F" w:rsidP="0002695B">
      <w:pPr>
        <w:pStyle w:val="Mario"/>
        <w:numPr>
          <w:ilvl w:val="3"/>
          <w:numId w:val="14"/>
        </w:numPr>
        <w:spacing w:line="100" w:lineRule="atLeast"/>
        <w:ind w:left="993" w:hanging="984"/>
        <w:rPr>
          <w:rFonts w:cs="Arial"/>
          <w:szCs w:val="24"/>
        </w:rPr>
      </w:pPr>
      <w:r w:rsidRPr="00990608">
        <w:rPr>
          <w:rFonts w:cs="Arial"/>
          <w:szCs w:val="24"/>
        </w:rPr>
        <w:t>Klimatyzacja z regulacją elektroniczną temperatury, regulacją intensywności nawiewu oraz możliwością pracy w obiegu zamkniętym.</w:t>
      </w:r>
      <w:r w:rsidR="00990608" w:rsidRPr="00990608">
        <w:rPr>
          <w:rFonts w:cs="Arial"/>
          <w:szCs w:val="24"/>
        </w:rPr>
        <w:t xml:space="preserve"> </w:t>
      </w:r>
      <w:r w:rsidR="0002695B" w:rsidRPr="00990608">
        <w:rPr>
          <w:rFonts w:cs="Arial"/>
          <w:szCs w:val="24"/>
        </w:rPr>
        <w:t>(Wszystkie przedziały muszą być objęte układem ogrzewania oraz klimatyzacji i wentylacji).</w:t>
      </w:r>
    </w:p>
    <w:p w:rsidR="00194B2F" w:rsidRPr="00990608" w:rsidRDefault="00194B2F" w:rsidP="00194B2F">
      <w:pPr>
        <w:pStyle w:val="Mario"/>
        <w:numPr>
          <w:ilvl w:val="3"/>
          <w:numId w:val="14"/>
        </w:numPr>
        <w:spacing w:line="100" w:lineRule="atLeast"/>
        <w:ind w:left="993" w:hanging="984"/>
        <w:rPr>
          <w:rFonts w:cs="Arial"/>
          <w:szCs w:val="24"/>
        </w:rPr>
      </w:pPr>
      <w:r w:rsidRPr="00990608">
        <w:rPr>
          <w:rFonts w:cs="Arial"/>
          <w:szCs w:val="24"/>
        </w:rPr>
        <w:t>Kamera cofania montowana na linii fabrycznej, wyświetlająca obszar za pojazdem na kolorowym monitorze radioodbiornika, o którym mowa w pkt. 1.4.7.13.</w:t>
      </w:r>
    </w:p>
    <w:p w:rsidR="00194B2F" w:rsidRPr="00990608" w:rsidRDefault="00194B2F" w:rsidP="00194B2F">
      <w:pPr>
        <w:pStyle w:val="Mario"/>
        <w:numPr>
          <w:ilvl w:val="3"/>
          <w:numId w:val="14"/>
        </w:numPr>
        <w:spacing w:line="100" w:lineRule="atLeast"/>
        <w:ind w:left="993" w:hanging="984"/>
        <w:rPr>
          <w:rFonts w:cs="Arial"/>
          <w:szCs w:val="24"/>
        </w:rPr>
      </w:pPr>
      <w:r w:rsidRPr="00990608">
        <w:rPr>
          <w:rFonts w:cs="Arial"/>
          <w:szCs w:val="24"/>
        </w:rPr>
        <w:t>Czujniki parkowania, co najmniej z tyłu pojazdu z sygnalizacją akustyczną i wizualną.</w:t>
      </w:r>
    </w:p>
    <w:p w:rsidR="00194B2F" w:rsidRPr="00990608" w:rsidRDefault="00194B2F" w:rsidP="00194B2F">
      <w:pPr>
        <w:pStyle w:val="Mario"/>
        <w:numPr>
          <w:ilvl w:val="3"/>
          <w:numId w:val="14"/>
        </w:numPr>
        <w:spacing w:line="100" w:lineRule="atLeast"/>
        <w:ind w:left="993" w:hanging="984"/>
        <w:rPr>
          <w:rFonts w:cs="Arial"/>
          <w:szCs w:val="24"/>
        </w:rPr>
      </w:pPr>
      <w:r w:rsidRPr="00990608">
        <w:rPr>
          <w:rFonts w:cs="Arial"/>
          <w:szCs w:val="24"/>
        </w:rPr>
        <w:t>Gniazdo zapalniczki o napięciu 12V DC.</w:t>
      </w:r>
    </w:p>
    <w:p w:rsidR="00194B2F" w:rsidRPr="00990608" w:rsidRDefault="00194B2F" w:rsidP="00194B2F">
      <w:pPr>
        <w:pStyle w:val="Mario"/>
        <w:numPr>
          <w:ilvl w:val="3"/>
          <w:numId w:val="14"/>
        </w:numPr>
        <w:spacing w:line="100" w:lineRule="atLeast"/>
        <w:ind w:left="993" w:hanging="984"/>
        <w:rPr>
          <w:rFonts w:cs="Arial"/>
          <w:szCs w:val="24"/>
        </w:rPr>
      </w:pPr>
      <w:r w:rsidRPr="00990608">
        <w:rPr>
          <w:rFonts w:cs="Arial"/>
          <w:szCs w:val="24"/>
        </w:rPr>
        <w:t>Podłokietnik ze schowkiem, umieszczony pomiędzy siedzeniami (fotelami) kierowcy i pasażera.</w:t>
      </w:r>
    </w:p>
    <w:p w:rsidR="00825984" w:rsidRPr="00990608" w:rsidRDefault="00074862" w:rsidP="00194B2F">
      <w:pPr>
        <w:pStyle w:val="Mario"/>
        <w:numPr>
          <w:ilvl w:val="3"/>
          <w:numId w:val="14"/>
        </w:numPr>
        <w:spacing w:line="100" w:lineRule="atLeast"/>
        <w:ind w:left="993" w:hanging="984"/>
        <w:rPr>
          <w:rFonts w:cs="Arial"/>
          <w:szCs w:val="24"/>
        </w:rPr>
      </w:pPr>
      <w:r w:rsidRPr="00990608">
        <w:rPr>
          <w:rFonts w:cs="Arial"/>
          <w:szCs w:val="24"/>
        </w:rPr>
        <w:t>Hak holowniczy</w:t>
      </w:r>
      <w:r w:rsidR="001963FA" w:rsidRPr="00990608">
        <w:rPr>
          <w:rFonts w:cs="Arial"/>
          <w:szCs w:val="24"/>
        </w:rPr>
        <w:t xml:space="preserve"> przystosowany do ciągnięcia przyczepy</w:t>
      </w:r>
      <w:r w:rsidR="00692B74" w:rsidRPr="00990608">
        <w:rPr>
          <w:rFonts w:cs="Arial"/>
          <w:szCs w:val="24"/>
        </w:rPr>
        <w:t>.</w:t>
      </w:r>
    </w:p>
    <w:p w:rsidR="00171609" w:rsidRPr="00990608" w:rsidRDefault="00171609" w:rsidP="00194B2F">
      <w:pPr>
        <w:pStyle w:val="Mario"/>
        <w:numPr>
          <w:ilvl w:val="3"/>
          <w:numId w:val="14"/>
        </w:numPr>
        <w:spacing w:line="100" w:lineRule="atLeast"/>
        <w:ind w:left="993" w:hanging="984"/>
        <w:rPr>
          <w:rFonts w:cs="Arial"/>
          <w:szCs w:val="24"/>
        </w:rPr>
      </w:pPr>
      <w:r w:rsidRPr="00990608">
        <w:rPr>
          <w:rFonts w:cs="Arial"/>
          <w:szCs w:val="24"/>
        </w:rPr>
        <w:t>Ogrzewanie postojowe.</w:t>
      </w:r>
    </w:p>
    <w:p w:rsidR="00FE2D69" w:rsidRPr="007105C2" w:rsidRDefault="00FE2D69" w:rsidP="00097B3E">
      <w:pPr>
        <w:pStyle w:val="Mario"/>
        <w:spacing w:line="100" w:lineRule="atLeast"/>
        <w:rPr>
          <w:rFonts w:cs="Arial"/>
          <w:szCs w:val="24"/>
        </w:rPr>
      </w:pPr>
    </w:p>
    <w:p w:rsidR="005C6162" w:rsidRPr="007105C2" w:rsidRDefault="005C6162" w:rsidP="00271830">
      <w:pPr>
        <w:pStyle w:val="Mario"/>
        <w:numPr>
          <w:ilvl w:val="2"/>
          <w:numId w:val="14"/>
        </w:numPr>
        <w:tabs>
          <w:tab w:val="left" w:pos="993"/>
        </w:tabs>
        <w:spacing w:line="100" w:lineRule="atLeast"/>
        <w:rPr>
          <w:rFonts w:cs="Arial"/>
          <w:b/>
          <w:bCs/>
          <w:szCs w:val="24"/>
        </w:rPr>
      </w:pPr>
      <w:r w:rsidRPr="007105C2">
        <w:rPr>
          <w:rFonts w:cs="Arial"/>
          <w:b/>
          <w:szCs w:val="24"/>
        </w:rPr>
        <w:t>Wymagania techniczne dla kolorystyki pojazdu</w:t>
      </w:r>
    </w:p>
    <w:p w:rsidR="00DA10A5" w:rsidRPr="00825984" w:rsidRDefault="00094793" w:rsidP="00825984">
      <w:pPr>
        <w:pStyle w:val="Mario"/>
        <w:tabs>
          <w:tab w:val="left" w:pos="851"/>
        </w:tabs>
        <w:spacing w:line="100" w:lineRule="atLeast"/>
        <w:ind w:left="851" w:hanging="851"/>
        <w:rPr>
          <w:rFonts w:eastAsia="Calibri" w:cs="Arial"/>
          <w:szCs w:val="24"/>
        </w:rPr>
      </w:pPr>
      <w:r w:rsidRPr="00C64218">
        <w:rPr>
          <w:rFonts w:cs="Arial"/>
          <w:color w:val="000000"/>
          <w:szCs w:val="24"/>
        </w:rPr>
        <w:t xml:space="preserve">1.4.8.1 </w:t>
      </w:r>
      <w:r w:rsidR="00825984" w:rsidRPr="00825984">
        <w:rPr>
          <w:rFonts w:cs="Arial"/>
          <w:color w:val="000000"/>
          <w:szCs w:val="24"/>
        </w:rPr>
        <w:t xml:space="preserve">Nadwozie </w:t>
      </w:r>
      <w:r w:rsidR="00194B2F">
        <w:rPr>
          <w:rFonts w:cs="Arial"/>
          <w:color w:val="000000"/>
          <w:szCs w:val="24"/>
        </w:rPr>
        <w:t xml:space="preserve">musi posiadać barwę </w:t>
      </w:r>
      <w:r w:rsidR="00825984">
        <w:rPr>
          <w:rFonts w:cs="Arial"/>
          <w:color w:val="000000"/>
          <w:szCs w:val="24"/>
        </w:rPr>
        <w:t>ciemn</w:t>
      </w:r>
      <w:r w:rsidR="00194B2F">
        <w:rPr>
          <w:rFonts w:cs="Arial"/>
          <w:color w:val="000000"/>
          <w:szCs w:val="24"/>
        </w:rPr>
        <w:t>ą</w:t>
      </w:r>
      <w:r w:rsidR="00825984">
        <w:rPr>
          <w:rFonts w:cs="Arial"/>
          <w:color w:val="000000"/>
          <w:szCs w:val="24"/>
        </w:rPr>
        <w:t xml:space="preserve"> stonowan</w:t>
      </w:r>
      <w:r w:rsidR="00194B2F">
        <w:rPr>
          <w:rFonts w:cs="Arial"/>
          <w:color w:val="000000"/>
          <w:szCs w:val="24"/>
        </w:rPr>
        <w:t>ą</w:t>
      </w:r>
      <w:r w:rsidR="00954503">
        <w:rPr>
          <w:rFonts w:cs="Arial"/>
          <w:color w:val="000000"/>
          <w:szCs w:val="24"/>
        </w:rPr>
        <w:t xml:space="preserve"> </w:t>
      </w:r>
      <w:r w:rsidR="00954503" w:rsidRPr="00954503">
        <w:rPr>
          <w:rFonts w:cs="Arial"/>
          <w:color w:val="000000"/>
          <w:szCs w:val="24"/>
        </w:rPr>
        <w:t>(np. granatow</w:t>
      </w:r>
      <w:r w:rsidR="00194B2F">
        <w:rPr>
          <w:rFonts w:cs="Arial"/>
          <w:color w:val="000000"/>
          <w:szCs w:val="24"/>
        </w:rPr>
        <w:t>ą</w:t>
      </w:r>
      <w:r w:rsidR="00954503" w:rsidRPr="00954503">
        <w:rPr>
          <w:rFonts w:cs="Arial"/>
          <w:color w:val="000000"/>
          <w:szCs w:val="24"/>
        </w:rPr>
        <w:t>, brązow</w:t>
      </w:r>
      <w:r w:rsidR="00194B2F">
        <w:rPr>
          <w:rFonts w:cs="Arial"/>
          <w:color w:val="000000"/>
          <w:szCs w:val="24"/>
        </w:rPr>
        <w:t>ą</w:t>
      </w:r>
      <w:r w:rsidR="00954503" w:rsidRPr="00954503">
        <w:rPr>
          <w:rFonts w:cs="Arial"/>
          <w:color w:val="000000"/>
          <w:szCs w:val="24"/>
        </w:rPr>
        <w:t>, czarn</w:t>
      </w:r>
      <w:r w:rsidR="00194B2F">
        <w:rPr>
          <w:rFonts w:cs="Arial"/>
          <w:color w:val="000000"/>
          <w:szCs w:val="24"/>
        </w:rPr>
        <w:t>ą</w:t>
      </w:r>
      <w:r w:rsidR="00954503" w:rsidRPr="00954503">
        <w:rPr>
          <w:rFonts w:cs="Arial"/>
          <w:color w:val="000000"/>
          <w:szCs w:val="24"/>
        </w:rPr>
        <w:t>)</w:t>
      </w:r>
      <w:r w:rsidR="00825984" w:rsidRPr="00825984">
        <w:rPr>
          <w:rFonts w:cs="Arial"/>
          <w:color w:val="000000"/>
          <w:szCs w:val="24"/>
        </w:rPr>
        <w:t xml:space="preserve">, z wyłączeniem kolorów: </w:t>
      </w:r>
      <w:r w:rsidR="00074862">
        <w:rPr>
          <w:rFonts w:cs="Arial"/>
          <w:color w:val="000000"/>
          <w:szCs w:val="24"/>
        </w:rPr>
        <w:t xml:space="preserve">białego, </w:t>
      </w:r>
      <w:r w:rsidR="00825984" w:rsidRPr="00825984">
        <w:rPr>
          <w:rFonts w:cs="Arial"/>
          <w:color w:val="000000"/>
          <w:szCs w:val="24"/>
        </w:rPr>
        <w:t>różowego, fioletowego, żółtego, i ich odcieni (Zamawiający dopuszcza: lakier zwykły, metalizowany lub perłowy).</w:t>
      </w:r>
    </w:p>
    <w:p w:rsidR="00085D40" w:rsidRPr="002D431C" w:rsidRDefault="00A64052" w:rsidP="00271830">
      <w:pPr>
        <w:pStyle w:val="Mario"/>
        <w:numPr>
          <w:ilvl w:val="3"/>
          <w:numId w:val="15"/>
        </w:numPr>
        <w:tabs>
          <w:tab w:val="left" w:pos="993"/>
        </w:tabs>
        <w:spacing w:line="100" w:lineRule="atLeast"/>
        <w:ind w:left="851" w:hanging="851"/>
        <w:rPr>
          <w:rFonts w:cs="Arial"/>
          <w:b/>
          <w:color w:val="000000"/>
          <w:szCs w:val="24"/>
        </w:rPr>
      </w:pPr>
      <w:r w:rsidRPr="007105C2">
        <w:rPr>
          <w:rFonts w:cs="Arial"/>
          <w:color w:val="000000"/>
          <w:szCs w:val="24"/>
        </w:rPr>
        <w:t>Materiały obiciowe siedzeń I-go i II-go rzędu oraz wszystkich elementów wykończenia wnętrza pojazdu znajdujących się poniżej linii szyb muszą być</w:t>
      </w:r>
      <w:r w:rsidR="00AB47B9" w:rsidRPr="007105C2">
        <w:rPr>
          <w:rFonts w:cs="Arial"/>
          <w:color w:val="000000"/>
          <w:szCs w:val="24"/>
        </w:rPr>
        <w:t xml:space="preserve"> </w:t>
      </w:r>
      <w:r w:rsidR="00AB47B9" w:rsidRPr="007105C2">
        <w:rPr>
          <w:rFonts w:cs="Arial"/>
          <w:color w:val="000000"/>
          <w:szCs w:val="24"/>
        </w:rPr>
        <w:lastRenderedPageBreak/>
        <w:t>wykonane</w:t>
      </w:r>
      <w:r w:rsidRPr="007105C2">
        <w:rPr>
          <w:rFonts w:cs="Arial"/>
          <w:color w:val="000000"/>
          <w:szCs w:val="24"/>
        </w:rPr>
        <w:t xml:space="preserve"> </w:t>
      </w:r>
      <w:r w:rsidR="00AB47B9" w:rsidRPr="007105C2">
        <w:rPr>
          <w:rFonts w:cs="Arial"/>
          <w:color w:val="000000"/>
          <w:szCs w:val="24"/>
        </w:rPr>
        <w:t>w kolorze ciemnym, łatwe</w:t>
      </w:r>
      <w:r w:rsidRPr="007105C2">
        <w:rPr>
          <w:rFonts w:cs="Arial"/>
          <w:color w:val="000000"/>
          <w:szCs w:val="24"/>
        </w:rPr>
        <w:t xml:space="preserve"> w utrzymaniu w czystości.</w:t>
      </w:r>
    </w:p>
    <w:p w:rsidR="002D431C" w:rsidRDefault="002D431C" w:rsidP="002D431C">
      <w:pPr>
        <w:pStyle w:val="Mario"/>
        <w:tabs>
          <w:tab w:val="left" w:pos="993"/>
        </w:tabs>
        <w:spacing w:line="100" w:lineRule="atLeast"/>
        <w:ind w:left="851"/>
        <w:rPr>
          <w:rFonts w:cs="Arial"/>
          <w:b/>
          <w:color w:val="000000"/>
          <w:szCs w:val="24"/>
        </w:rPr>
      </w:pPr>
    </w:p>
    <w:p w:rsidR="001055BE" w:rsidRPr="007105C2" w:rsidRDefault="001055BE" w:rsidP="001055BE">
      <w:pPr>
        <w:pStyle w:val="Mario"/>
        <w:tabs>
          <w:tab w:val="left" w:pos="1878"/>
        </w:tabs>
        <w:spacing w:line="100" w:lineRule="atLeast"/>
        <w:ind w:left="920" w:hanging="910"/>
        <w:rPr>
          <w:rFonts w:cs="Arial"/>
          <w:b/>
          <w:bCs/>
          <w:szCs w:val="24"/>
        </w:rPr>
      </w:pPr>
      <w:r w:rsidRPr="007105C2">
        <w:rPr>
          <w:rFonts w:cs="Arial"/>
          <w:b/>
          <w:bCs/>
          <w:szCs w:val="24"/>
        </w:rPr>
        <w:t>1.</w:t>
      </w:r>
      <w:r w:rsidR="00094793">
        <w:rPr>
          <w:rFonts w:cs="Arial"/>
          <w:b/>
          <w:bCs/>
          <w:szCs w:val="24"/>
        </w:rPr>
        <w:t>5.</w:t>
      </w:r>
      <w:r w:rsidR="00D34887" w:rsidRPr="007105C2">
        <w:rPr>
          <w:rFonts w:cs="Arial"/>
          <w:b/>
          <w:bCs/>
          <w:szCs w:val="24"/>
        </w:rPr>
        <w:tab/>
      </w:r>
      <w:r w:rsidRPr="007105C2">
        <w:rPr>
          <w:rFonts w:cs="Arial"/>
          <w:b/>
          <w:bCs/>
          <w:szCs w:val="24"/>
        </w:rPr>
        <w:t xml:space="preserve">Wymagania dla </w:t>
      </w:r>
      <w:r w:rsidR="00194B2F">
        <w:rPr>
          <w:rFonts w:cs="Arial"/>
          <w:b/>
          <w:bCs/>
          <w:szCs w:val="24"/>
        </w:rPr>
        <w:t xml:space="preserve">dodatkowego </w:t>
      </w:r>
      <w:r w:rsidRPr="007105C2">
        <w:rPr>
          <w:rFonts w:cs="Arial"/>
          <w:b/>
          <w:bCs/>
          <w:szCs w:val="24"/>
        </w:rPr>
        <w:t>wyposażenia pojazd</w:t>
      </w:r>
      <w:r w:rsidR="00194B2F">
        <w:rPr>
          <w:rFonts w:cs="Arial"/>
          <w:b/>
          <w:bCs/>
          <w:szCs w:val="24"/>
        </w:rPr>
        <w:t>u</w:t>
      </w:r>
    </w:p>
    <w:p w:rsidR="001055BE" w:rsidRPr="007105C2" w:rsidRDefault="001055BE" w:rsidP="00342CA9">
      <w:pPr>
        <w:pStyle w:val="Mario"/>
        <w:spacing w:line="100" w:lineRule="atLeast"/>
        <w:ind w:left="920" w:hanging="983"/>
        <w:rPr>
          <w:rFonts w:cs="Arial"/>
          <w:szCs w:val="24"/>
        </w:rPr>
      </w:pPr>
      <w:r w:rsidRPr="007105C2">
        <w:rPr>
          <w:rFonts w:cs="Arial"/>
          <w:szCs w:val="24"/>
        </w:rPr>
        <w:tab/>
        <w:t xml:space="preserve">W skład wyposażenia pojazdu </w:t>
      </w:r>
      <w:r w:rsidR="00194B2F">
        <w:rPr>
          <w:rFonts w:cs="Arial"/>
          <w:szCs w:val="24"/>
        </w:rPr>
        <w:t xml:space="preserve">musi </w:t>
      </w:r>
      <w:r w:rsidRPr="007105C2">
        <w:rPr>
          <w:rFonts w:cs="Arial"/>
          <w:szCs w:val="24"/>
        </w:rPr>
        <w:t>wchodzi</w:t>
      </w:r>
      <w:r w:rsidR="00194B2F">
        <w:rPr>
          <w:rFonts w:cs="Arial"/>
          <w:szCs w:val="24"/>
        </w:rPr>
        <w:t>, co najmniej</w:t>
      </w:r>
      <w:r w:rsidRPr="007105C2">
        <w:rPr>
          <w:rFonts w:cs="Arial"/>
          <w:szCs w:val="24"/>
        </w:rPr>
        <w:t>:</w:t>
      </w:r>
    </w:p>
    <w:p w:rsidR="00FC0C00" w:rsidRPr="007105C2" w:rsidRDefault="00094793" w:rsidP="00094793">
      <w:pPr>
        <w:pStyle w:val="Mario"/>
        <w:tabs>
          <w:tab w:val="left" w:pos="993"/>
        </w:tabs>
        <w:spacing w:line="100" w:lineRule="atLeast"/>
        <w:ind w:left="993" w:hanging="993"/>
        <w:rPr>
          <w:rFonts w:cs="Arial"/>
          <w:szCs w:val="24"/>
        </w:rPr>
      </w:pPr>
      <w:r>
        <w:rPr>
          <w:rFonts w:cs="Arial"/>
          <w:szCs w:val="24"/>
        </w:rPr>
        <w:t xml:space="preserve">1.5.1    </w:t>
      </w:r>
      <w:r w:rsidR="00FC0C00" w:rsidRPr="007105C2">
        <w:rPr>
          <w:rFonts w:cs="Arial"/>
          <w:szCs w:val="24"/>
        </w:rPr>
        <w:t xml:space="preserve">Gaśnica proszkowa typu samochodowego o masie środka gaśniczego minimum </w:t>
      </w:r>
      <w:r w:rsidR="00FC0C00" w:rsidRPr="007105C2">
        <w:rPr>
          <w:rFonts w:cs="Arial"/>
          <w:szCs w:val="24"/>
        </w:rPr>
        <w:br/>
        <w:t>1 kg posiadająca odpowiedni certyfikat CNBOP.</w:t>
      </w:r>
    </w:p>
    <w:p w:rsidR="001055BE" w:rsidRDefault="0008239B" w:rsidP="00094793">
      <w:pPr>
        <w:pStyle w:val="Mario"/>
        <w:spacing w:line="100" w:lineRule="atLeast"/>
        <w:ind w:left="993" w:hanging="993"/>
        <w:rPr>
          <w:rFonts w:cs="Arial"/>
          <w:color w:val="000000"/>
          <w:szCs w:val="24"/>
        </w:rPr>
      </w:pPr>
      <w:r>
        <w:rPr>
          <w:rFonts w:cs="Arial"/>
          <w:szCs w:val="24"/>
          <w:lang w:eastAsia="pl-PL"/>
        </w:rPr>
        <w:t>1.5.2</w:t>
      </w:r>
      <w:r w:rsidR="00094793">
        <w:rPr>
          <w:rFonts w:cs="Arial"/>
          <w:szCs w:val="24"/>
          <w:lang w:eastAsia="pl-PL"/>
        </w:rPr>
        <w:t xml:space="preserve">    </w:t>
      </w:r>
      <w:r w:rsidR="001055BE" w:rsidRPr="007105C2">
        <w:rPr>
          <w:rFonts w:cs="Arial"/>
          <w:color w:val="000000"/>
          <w:szCs w:val="24"/>
        </w:rPr>
        <w:t>Trójkąt ostrzegawczy posiadający homologację zgodną z Regulaminem 27 EKG ONZ.</w:t>
      </w:r>
    </w:p>
    <w:p w:rsidR="00B221C2" w:rsidRDefault="00094793" w:rsidP="00094793">
      <w:pPr>
        <w:pStyle w:val="Mario"/>
        <w:spacing w:line="100" w:lineRule="atLeast"/>
        <w:ind w:left="993" w:hanging="993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1.5.</w:t>
      </w:r>
      <w:r w:rsidR="0008239B">
        <w:rPr>
          <w:rFonts w:cs="Arial"/>
          <w:color w:val="000000"/>
          <w:szCs w:val="24"/>
        </w:rPr>
        <w:t>3</w:t>
      </w:r>
      <w:r>
        <w:rPr>
          <w:rFonts w:cs="Arial"/>
          <w:color w:val="000000"/>
          <w:szCs w:val="24"/>
        </w:rPr>
        <w:t xml:space="preserve">     </w:t>
      </w:r>
      <w:r w:rsidR="00B221C2" w:rsidRPr="007105C2">
        <w:rPr>
          <w:rFonts w:cs="Arial"/>
          <w:color w:val="000000"/>
          <w:szCs w:val="24"/>
        </w:rPr>
        <w:t>Dwie ramki pod  tablicę rejestracyjną zamontowane na pojeździe. Na ramkach nie mogą znajdować się żadne napisy.</w:t>
      </w:r>
    </w:p>
    <w:p w:rsidR="00074862" w:rsidRPr="00990608" w:rsidRDefault="0008239B" w:rsidP="00990608">
      <w:pPr>
        <w:pStyle w:val="Mario"/>
        <w:spacing w:line="100" w:lineRule="atLeast"/>
        <w:ind w:left="993" w:hanging="993"/>
        <w:rPr>
          <w:rFonts w:cs="Arial"/>
          <w:szCs w:val="24"/>
        </w:rPr>
      </w:pPr>
      <w:r>
        <w:rPr>
          <w:rFonts w:cs="Arial"/>
          <w:color w:val="000000"/>
          <w:szCs w:val="24"/>
        </w:rPr>
        <w:t>1.5.4</w:t>
      </w:r>
      <w:r w:rsidR="00094793">
        <w:rPr>
          <w:rFonts w:cs="Arial"/>
          <w:color w:val="000000"/>
          <w:szCs w:val="24"/>
        </w:rPr>
        <w:t xml:space="preserve">   </w:t>
      </w:r>
      <w:r w:rsidR="00990608">
        <w:rPr>
          <w:rFonts w:cs="Arial"/>
          <w:color w:val="000000"/>
          <w:szCs w:val="24"/>
        </w:rPr>
        <w:tab/>
      </w:r>
      <w:r w:rsidR="00990608" w:rsidRPr="00990608">
        <w:rPr>
          <w:rFonts w:cs="Arial"/>
          <w:color w:val="000000"/>
          <w:szCs w:val="24"/>
        </w:rPr>
        <w:t>Fabryczny k</w:t>
      </w:r>
      <w:r w:rsidR="00C0022E" w:rsidRPr="00990608">
        <w:rPr>
          <w:rFonts w:cs="Arial"/>
          <w:szCs w:val="24"/>
        </w:rPr>
        <w:t>omplet dywaników gumowych</w:t>
      </w:r>
      <w:r w:rsidR="00E00003" w:rsidRPr="00990608">
        <w:rPr>
          <w:rFonts w:cs="Arial"/>
          <w:szCs w:val="24"/>
        </w:rPr>
        <w:t xml:space="preserve"> dla </w:t>
      </w:r>
      <w:r w:rsidR="0002695B" w:rsidRPr="00990608">
        <w:rPr>
          <w:rFonts w:cs="Arial"/>
          <w:szCs w:val="24"/>
        </w:rPr>
        <w:t>wnętrza pojazdu</w:t>
      </w:r>
      <w:r w:rsidR="00E00003" w:rsidRPr="00990608">
        <w:rPr>
          <w:rFonts w:cs="Arial"/>
          <w:szCs w:val="24"/>
        </w:rPr>
        <w:t>.</w:t>
      </w:r>
    </w:p>
    <w:p w:rsidR="0053626D" w:rsidRPr="0053626D" w:rsidRDefault="0053626D" w:rsidP="0053626D">
      <w:pPr>
        <w:pStyle w:val="Mario"/>
        <w:spacing w:line="100" w:lineRule="atLeast"/>
        <w:rPr>
          <w:rFonts w:cs="Arial"/>
          <w:szCs w:val="24"/>
        </w:rPr>
      </w:pPr>
      <w:r>
        <w:rPr>
          <w:rFonts w:cs="Arial"/>
          <w:color w:val="000000"/>
          <w:szCs w:val="24"/>
        </w:rPr>
        <w:t>1.5.6</w:t>
      </w:r>
      <w:r>
        <w:rPr>
          <w:rFonts w:cs="Arial"/>
          <w:color w:val="000000"/>
          <w:szCs w:val="24"/>
        </w:rPr>
        <w:tab/>
        <w:t xml:space="preserve">    </w:t>
      </w:r>
      <w:r w:rsidRPr="0053626D">
        <w:rPr>
          <w:rFonts w:cs="Arial"/>
          <w:szCs w:val="24"/>
        </w:rPr>
        <w:t>Zestaw podręcznych narzędzi, w którego skład wchodzi, co najmniej:</w:t>
      </w:r>
    </w:p>
    <w:p w:rsidR="0053626D" w:rsidRPr="0053626D" w:rsidRDefault="0053626D" w:rsidP="0053626D">
      <w:pPr>
        <w:numPr>
          <w:ilvl w:val="0"/>
          <w:numId w:val="23"/>
        </w:numPr>
        <w:tabs>
          <w:tab w:val="num" w:pos="1418"/>
          <w:tab w:val="left" w:pos="14949"/>
        </w:tabs>
        <w:spacing w:line="100" w:lineRule="atLeast"/>
        <w:ind w:left="1418" w:hanging="425"/>
        <w:jc w:val="both"/>
        <w:rPr>
          <w:rFonts w:ascii="Arial" w:hAnsi="Arial" w:cs="Arial"/>
          <w:szCs w:val="24"/>
        </w:rPr>
      </w:pPr>
      <w:r w:rsidRPr="0053626D">
        <w:rPr>
          <w:rFonts w:ascii="Arial" w:hAnsi="Arial" w:cs="Arial"/>
          <w:szCs w:val="24"/>
        </w:rPr>
        <w:t>podnośnik samochodowy dostosowany do masy pojazdu (w przypadku gdy pojazd nie jest wyposażony w zestaw naprawczy),</w:t>
      </w:r>
    </w:p>
    <w:p w:rsidR="0053626D" w:rsidRPr="0053626D" w:rsidRDefault="0053626D" w:rsidP="0053626D">
      <w:pPr>
        <w:numPr>
          <w:ilvl w:val="0"/>
          <w:numId w:val="23"/>
        </w:numPr>
        <w:tabs>
          <w:tab w:val="num" w:pos="1418"/>
          <w:tab w:val="left" w:pos="14949"/>
        </w:tabs>
        <w:spacing w:line="100" w:lineRule="atLeast"/>
        <w:ind w:left="1418" w:hanging="425"/>
        <w:jc w:val="both"/>
        <w:rPr>
          <w:rFonts w:ascii="Arial" w:hAnsi="Arial" w:cs="Arial"/>
          <w:szCs w:val="24"/>
        </w:rPr>
      </w:pPr>
      <w:r w:rsidRPr="0053626D">
        <w:rPr>
          <w:rFonts w:ascii="Arial" w:hAnsi="Arial" w:cs="Arial"/>
          <w:szCs w:val="24"/>
        </w:rPr>
        <w:t>klucz do kół</w:t>
      </w:r>
      <w:r w:rsidR="00990608">
        <w:rPr>
          <w:rFonts w:ascii="Arial" w:hAnsi="Arial" w:cs="Arial"/>
          <w:szCs w:val="24"/>
        </w:rPr>
        <w:t xml:space="preserve"> </w:t>
      </w:r>
      <w:r w:rsidRPr="0053626D">
        <w:rPr>
          <w:rFonts w:ascii="Arial" w:hAnsi="Arial" w:cs="Arial"/>
          <w:szCs w:val="24"/>
        </w:rPr>
        <w:t>(w przypadku gdy pojazd nie jest wyposażony w zestaw naprawczy),</w:t>
      </w:r>
    </w:p>
    <w:p w:rsidR="0053626D" w:rsidRPr="0053626D" w:rsidRDefault="00194B2F" w:rsidP="0053626D">
      <w:pPr>
        <w:numPr>
          <w:ilvl w:val="0"/>
          <w:numId w:val="23"/>
        </w:numPr>
        <w:tabs>
          <w:tab w:val="num" w:pos="1418"/>
          <w:tab w:val="left" w:pos="14949"/>
        </w:tabs>
        <w:spacing w:line="100" w:lineRule="atLeast"/>
        <w:ind w:left="1418" w:hanging="42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wkrętak</w:t>
      </w:r>
      <w:r w:rsidR="0053626D" w:rsidRPr="0053626D">
        <w:rPr>
          <w:rFonts w:ascii="Arial" w:hAnsi="Arial" w:cs="Arial"/>
          <w:szCs w:val="24"/>
        </w:rPr>
        <w:t>,</w:t>
      </w:r>
    </w:p>
    <w:p w:rsidR="0053626D" w:rsidRPr="0053626D" w:rsidRDefault="0053626D" w:rsidP="0053626D">
      <w:pPr>
        <w:numPr>
          <w:ilvl w:val="0"/>
          <w:numId w:val="23"/>
        </w:numPr>
        <w:tabs>
          <w:tab w:val="num" w:pos="1418"/>
          <w:tab w:val="left" w:pos="14949"/>
        </w:tabs>
        <w:spacing w:line="100" w:lineRule="atLeast"/>
        <w:ind w:left="1418" w:hanging="425"/>
        <w:jc w:val="both"/>
        <w:rPr>
          <w:rFonts w:ascii="Arial" w:hAnsi="Arial" w:cs="Arial"/>
          <w:szCs w:val="24"/>
        </w:rPr>
      </w:pPr>
      <w:r w:rsidRPr="0053626D">
        <w:rPr>
          <w:rFonts w:ascii="Arial" w:hAnsi="Arial" w:cs="Arial"/>
          <w:szCs w:val="24"/>
        </w:rPr>
        <w:t>klucz umożliwiający odłączenie biegunów akumulatora.</w:t>
      </w:r>
    </w:p>
    <w:p w:rsidR="0053626D" w:rsidRDefault="0053626D" w:rsidP="00094793">
      <w:pPr>
        <w:pStyle w:val="Mario"/>
        <w:spacing w:line="100" w:lineRule="atLeast"/>
        <w:ind w:left="993" w:hanging="993"/>
        <w:rPr>
          <w:rFonts w:cs="Arial"/>
          <w:color w:val="000000"/>
          <w:szCs w:val="24"/>
        </w:rPr>
      </w:pPr>
    </w:p>
    <w:p w:rsidR="006A572C" w:rsidRDefault="0053626D" w:rsidP="008555A2">
      <w:pPr>
        <w:pStyle w:val="Mario"/>
        <w:spacing w:line="100" w:lineRule="atLeast"/>
        <w:ind w:left="993" w:hanging="993"/>
        <w:rPr>
          <w:rFonts w:cs="Arial"/>
          <w:szCs w:val="24"/>
          <w:lang w:eastAsia="pl-PL"/>
        </w:rPr>
      </w:pPr>
      <w:r>
        <w:rPr>
          <w:rFonts w:cs="Arial"/>
          <w:color w:val="000000"/>
          <w:szCs w:val="24"/>
        </w:rPr>
        <w:t>1.5.7</w:t>
      </w:r>
      <w:r w:rsidR="00074862">
        <w:rPr>
          <w:rFonts w:cs="Arial"/>
          <w:color w:val="000000"/>
          <w:szCs w:val="24"/>
        </w:rPr>
        <w:tab/>
      </w:r>
      <w:r w:rsidRPr="0053626D">
        <w:rPr>
          <w:rFonts w:cs="Arial"/>
          <w:szCs w:val="24"/>
          <w:lang w:eastAsia="pl-PL"/>
        </w:rPr>
        <w:t xml:space="preserve">Zestaw </w:t>
      </w:r>
      <w:r w:rsidRPr="0053626D">
        <w:rPr>
          <w:rFonts w:cs="Arial"/>
          <w:szCs w:val="24"/>
        </w:rPr>
        <w:t>pierwszej pomocy (apteczka R0 – wraz ze spisem wyposażenia)</w:t>
      </w:r>
      <w:r w:rsidR="00194B2F">
        <w:rPr>
          <w:rFonts w:cs="Arial"/>
          <w:szCs w:val="24"/>
          <w:lang w:eastAsia="pl-PL"/>
        </w:rPr>
        <w:br/>
      </w:r>
      <w:r w:rsidRPr="0053626D">
        <w:rPr>
          <w:rFonts w:cs="Arial"/>
          <w:szCs w:val="24"/>
          <w:lang w:eastAsia="pl-PL"/>
        </w:rPr>
        <w:t>w którego skład wchodzą, co najmniej:</w:t>
      </w:r>
    </w:p>
    <w:tbl>
      <w:tblPr>
        <w:tblW w:w="443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251"/>
        <w:gridCol w:w="1276"/>
        <w:gridCol w:w="851"/>
        <w:gridCol w:w="849"/>
      </w:tblGrid>
      <w:tr w:rsidR="0053626D" w:rsidRPr="00FE77B2" w:rsidTr="00273C75">
        <w:trPr>
          <w:trHeight w:val="680"/>
          <w:jc w:val="center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Nazwa/rodzaj sprzętu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Liczba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Uwagi</w:t>
            </w:r>
          </w:p>
        </w:tc>
      </w:tr>
      <w:tr w:rsidR="0053626D" w:rsidRPr="00FE77B2" w:rsidTr="00273C75">
        <w:trPr>
          <w:trHeight w:val="441"/>
          <w:jc w:val="center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Opatrunek indywidualny wodoszczelny typu W duży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626D" w:rsidRPr="00FE77B2" w:rsidTr="00273C75">
        <w:trPr>
          <w:trHeight w:val="441"/>
          <w:jc w:val="center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Rękawiczki nitrylowe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para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626D" w:rsidRPr="00FE77B2" w:rsidTr="00273C75">
        <w:trPr>
          <w:trHeight w:val="441"/>
          <w:jc w:val="center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Maska do sztucznego oddychania POCKET MASK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626D" w:rsidRPr="00FE77B2" w:rsidTr="00273C75">
        <w:trPr>
          <w:trHeight w:val="441"/>
          <w:jc w:val="center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Kompresy z gazy jałowe 9 cm x 9 cm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opakowanie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15 szt.</w:t>
            </w:r>
          </w:p>
        </w:tc>
      </w:tr>
      <w:tr w:rsidR="0053626D" w:rsidRPr="00FE77B2" w:rsidTr="00273C75">
        <w:trPr>
          <w:trHeight w:val="441"/>
          <w:jc w:val="center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Gaza opatrunkowa jałowa 1/2 m</w:t>
            </w:r>
            <w:r w:rsidRPr="00FE77B2">
              <w:rPr>
                <w:rFonts w:ascii="Arial Narrow" w:hAnsi="Arial Narrow" w:cs="Arial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626D" w:rsidRPr="00FE77B2" w:rsidTr="00273C75">
        <w:trPr>
          <w:trHeight w:val="441"/>
          <w:jc w:val="center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Gaza opatrunkowa jałowa 1 m</w:t>
            </w:r>
            <w:r w:rsidRPr="00FE77B2">
              <w:rPr>
                <w:rFonts w:ascii="Arial Narrow" w:hAnsi="Arial Narrow" w:cs="Arial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626D" w:rsidRPr="00FE77B2" w:rsidTr="00273C75">
        <w:trPr>
          <w:trHeight w:val="441"/>
          <w:jc w:val="center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Bandaż uciskowy niejałowy z zapinką 10 cm x 5 m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626D" w:rsidRPr="00FE77B2" w:rsidTr="00273C75">
        <w:trPr>
          <w:trHeight w:val="441"/>
          <w:jc w:val="center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Bandaż podtrzymujący niejałowy 10 cm x 4 m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626D" w:rsidRPr="00FE77B2" w:rsidTr="00273C75">
        <w:trPr>
          <w:trHeight w:val="441"/>
          <w:jc w:val="center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2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Plaster tkaninowy z opatrunkiem do cięcia 8 cm x 1 m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opakowanie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626D" w:rsidRPr="00FE77B2" w:rsidTr="00273C75">
        <w:trPr>
          <w:trHeight w:val="441"/>
          <w:jc w:val="center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Przylepiec tkaninowy na szpulce 2,5 cm x 5 m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opakowanie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626D" w:rsidRPr="00FE77B2" w:rsidTr="00273C75">
        <w:trPr>
          <w:trHeight w:val="441"/>
          <w:jc w:val="center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Elastyczna siatka opatrunkowa 6 cm x 1m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626D" w:rsidRPr="00FE77B2" w:rsidTr="00273C75">
        <w:trPr>
          <w:trHeight w:val="441"/>
          <w:jc w:val="center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Opatrunek hydrożelowy 10 cm x 10 cm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626D" w:rsidRPr="00FE77B2" w:rsidTr="00273C75">
        <w:trPr>
          <w:trHeight w:val="441"/>
          <w:jc w:val="center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Opatrunek hydrożelowy 20 cm x 20 cm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626D" w:rsidRPr="00FE77B2" w:rsidTr="00273C75">
        <w:trPr>
          <w:trHeight w:val="441"/>
          <w:jc w:val="center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Płyn do dezynfekcji ran, błony śluzowej i skóry 250 ml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626D" w:rsidRPr="00FE77B2" w:rsidTr="00273C75">
        <w:trPr>
          <w:trHeight w:val="441"/>
          <w:jc w:val="center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Koc ratunkowy/termiczny 210 cm x 160 cm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626D" w:rsidRPr="00FE77B2" w:rsidTr="00273C75">
        <w:trPr>
          <w:trHeight w:val="441"/>
          <w:jc w:val="center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Nożyczki ratownicze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626D" w:rsidRPr="00FE77B2" w:rsidTr="00273C75">
        <w:trPr>
          <w:trHeight w:val="553"/>
          <w:jc w:val="center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2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Młotek awaryjny do wybijania szyb z nożem do cięcia pasów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53626D" w:rsidRDefault="0053626D" w:rsidP="00094793">
      <w:pPr>
        <w:pStyle w:val="Mario"/>
        <w:spacing w:line="100" w:lineRule="atLeast"/>
        <w:ind w:left="993" w:hanging="993"/>
        <w:rPr>
          <w:rFonts w:cs="Arial"/>
          <w:color w:val="000000"/>
          <w:szCs w:val="24"/>
        </w:rPr>
      </w:pPr>
    </w:p>
    <w:p w:rsidR="008659D8" w:rsidRDefault="008659D8" w:rsidP="00094793">
      <w:pPr>
        <w:pStyle w:val="Mario"/>
        <w:spacing w:line="100" w:lineRule="atLeast"/>
        <w:ind w:left="993" w:hanging="993"/>
        <w:rPr>
          <w:rFonts w:cs="Arial"/>
          <w:color w:val="000000"/>
          <w:szCs w:val="24"/>
        </w:rPr>
      </w:pPr>
    </w:p>
    <w:p w:rsidR="008659D8" w:rsidRDefault="008659D8" w:rsidP="00094793">
      <w:pPr>
        <w:pStyle w:val="Mario"/>
        <w:spacing w:line="100" w:lineRule="atLeast"/>
        <w:ind w:left="993" w:hanging="993"/>
        <w:rPr>
          <w:rFonts w:cs="Arial"/>
          <w:b/>
          <w:color w:val="000000"/>
          <w:szCs w:val="24"/>
        </w:rPr>
      </w:pPr>
      <w:r w:rsidRPr="008659D8">
        <w:rPr>
          <w:rFonts w:cs="Arial"/>
          <w:b/>
          <w:color w:val="000000"/>
          <w:szCs w:val="24"/>
        </w:rPr>
        <w:t>1.6</w:t>
      </w:r>
      <w:r w:rsidRPr="008659D8">
        <w:rPr>
          <w:rFonts w:cs="Arial"/>
          <w:b/>
          <w:color w:val="000000"/>
          <w:szCs w:val="24"/>
        </w:rPr>
        <w:tab/>
        <w:t>Wymagania techniczne dla uprzywilejowania pojazdu w ruchu.</w:t>
      </w:r>
    </w:p>
    <w:p w:rsidR="003A39EC" w:rsidRDefault="008659D8" w:rsidP="003A39EC">
      <w:pPr>
        <w:pStyle w:val="Mario"/>
        <w:spacing w:line="100" w:lineRule="atLeast"/>
        <w:ind w:left="993" w:hanging="993"/>
      </w:pPr>
      <w:r w:rsidRPr="008659D8">
        <w:rPr>
          <w:rFonts w:cs="Arial"/>
          <w:szCs w:val="24"/>
        </w:rPr>
        <w:t>1.6.1</w:t>
      </w:r>
      <w:r w:rsidRPr="008659D8">
        <w:rPr>
          <w:rFonts w:cs="Arial"/>
          <w:szCs w:val="24"/>
        </w:rPr>
        <w:tab/>
      </w:r>
      <w:r>
        <w:t>Pojazd musi być wyposażony w system upr</w:t>
      </w:r>
      <w:r w:rsidR="003A39EC">
        <w:t>zywilejowania w ruchu drogowym,</w:t>
      </w:r>
      <w:r w:rsidR="003A39EC">
        <w:br/>
      </w:r>
      <w:r>
        <w:t xml:space="preserve">w którego skład wchodzić muszą urządzenia </w:t>
      </w:r>
      <w:r w:rsidRPr="006B7082">
        <w:t>określone w pkt. od 1.6.2 do 1.6.</w:t>
      </w:r>
      <w:r w:rsidR="0051290B" w:rsidRPr="006B7082">
        <w:t>8</w:t>
      </w:r>
      <w:r w:rsidRPr="006B7082">
        <w:t>.</w:t>
      </w:r>
      <w:r>
        <w:t xml:space="preserve"> </w:t>
      </w:r>
      <w:r w:rsidR="00362360" w:rsidRPr="00362360">
        <w:t xml:space="preserve"> </w:t>
      </w:r>
    </w:p>
    <w:p w:rsidR="00473953" w:rsidRDefault="003A39EC" w:rsidP="003A39EC">
      <w:pPr>
        <w:pStyle w:val="Mario"/>
        <w:spacing w:line="100" w:lineRule="atLeast"/>
        <w:ind w:left="993" w:hanging="993"/>
      </w:pPr>
      <w:r>
        <w:rPr>
          <w:rFonts w:cs="Arial"/>
          <w:szCs w:val="24"/>
        </w:rPr>
        <w:t>1.6.2</w:t>
      </w:r>
      <w:r>
        <w:rPr>
          <w:rFonts w:cs="Arial"/>
          <w:szCs w:val="24"/>
        </w:rPr>
        <w:tab/>
      </w:r>
      <w:r w:rsidR="008659D8">
        <w:t xml:space="preserve">Pojazd musi posiadać </w:t>
      </w:r>
      <w:r w:rsidR="0051264A">
        <w:t>jedną</w:t>
      </w:r>
      <w:r w:rsidR="008659D8">
        <w:t xml:space="preserve"> lamp</w:t>
      </w:r>
      <w:r w:rsidR="0051264A">
        <w:t>ę</w:t>
      </w:r>
      <w:r w:rsidR="008659D8">
        <w:t xml:space="preserve"> L</w:t>
      </w:r>
      <w:r>
        <w:t>ED o barwie światła niebieskiej</w:t>
      </w:r>
      <w:r>
        <w:br/>
      </w:r>
      <w:r w:rsidR="008659D8">
        <w:t xml:space="preserve">z mocowaniem magnetycznym oraz </w:t>
      </w:r>
      <w:r w:rsidR="0051264A">
        <w:t>jedną</w:t>
      </w:r>
      <w:r w:rsidR="008659D8">
        <w:t xml:space="preserve"> lamp</w:t>
      </w:r>
      <w:r w:rsidR="0051264A">
        <w:t>ę</w:t>
      </w:r>
      <w:r w:rsidR="008659D8">
        <w:t xml:space="preserve"> LED o barwie światła czerwonej z mocowaniem magnetycznym. Każda z lamp</w:t>
      </w:r>
      <w:r w:rsidR="001963FA">
        <w:t xml:space="preserve"> musi posiadać przewód spiralny</w:t>
      </w:r>
      <w:r w:rsidR="001963FA">
        <w:br/>
      </w:r>
      <w:r w:rsidR="008659D8">
        <w:t xml:space="preserve">o długości </w:t>
      </w:r>
      <w:r w:rsidR="0051264A">
        <w:t>co najmniej</w:t>
      </w:r>
      <w:r w:rsidR="008659D8">
        <w:t xml:space="preserve"> 5</w:t>
      </w:r>
      <w:r w:rsidR="0051264A">
        <w:t xml:space="preserve"> m</w:t>
      </w:r>
      <w:r w:rsidR="008659D8">
        <w:t xml:space="preserve"> w stanie rozciągniętym. Podstawy lamp nie mogą powodować uszkodzeń powłoki lakierniczej dachu pojazdu. Sposób mocowania lamp musi zapewniać możliwość jazdy pojazdem z maksymalną prędkością określoną dla </w:t>
      </w:r>
      <w:r w:rsidR="001963FA">
        <w:t xml:space="preserve">oferowanego </w:t>
      </w:r>
      <w:r w:rsidR="008659D8">
        <w:t>pojazdu. Wykonawca we wnętrzu pojazdu musi zapewnić miejsca do przewozu lamp LED umoż</w:t>
      </w:r>
      <w:r w:rsidR="001963FA">
        <w:t>liwiające ich łatwe podłączenie</w:t>
      </w:r>
      <w:r w:rsidR="001963FA">
        <w:br/>
      </w:r>
      <w:r w:rsidR="008659D8">
        <w:t xml:space="preserve">i umieszczenie na dachu pojazdu przez funkcjonariuszy poruszających się pojazdem. </w:t>
      </w:r>
    </w:p>
    <w:p w:rsidR="00473953" w:rsidRDefault="008659D8" w:rsidP="00094793">
      <w:pPr>
        <w:pStyle w:val="Mario"/>
        <w:spacing w:line="100" w:lineRule="atLeast"/>
        <w:ind w:left="993" w:hanging="993"/>
      </w:pPr>
      <w:r>
        <w:t>1.6.</w:t>
      </w:r>
      <w:r w:rsidR="003A39EC">
        <w:t>3</w:t>
      </w:r>
      <w:r>
        <w:t xml:space="preserve"> </w:t>
      </w:r>
      <w:r w:rsidR="00473953">
        <w:tab/>
      </w:r>
      <w:r>
        <w:t>W przedniej części pojazdu, w atrapie chłodnicy lub w zderzaku przednim muszą być zamontowane w sposób skryty (zakamuflowany) dwie lampy LED o kloszach bezbarwnych, o barwie światła niebiesk</w:t>
      </w:r>
      <w:r w:rsidR="003A39EC">
        <w:t>iej. Lampy muszą być zamocowane</w:t>
      </w:r>
      <w:r w:rsidR="003A39EC">
        <w:br/>
      </w:r>
      <w:r>
        <w:t xml:space="preserve">w sposób umożliwiający mycie pojazdu w myjni automatycznej szczotkowej bez konieczności ich demontażu. Lampy muszą świecić naprzemiennie. </w:t>
      </w:r>
    </w:p>
    <w:p w:rsidR="00473953" w:rsidRDefault="008659D8" w:rsidP="00094793">
      <w:pPr>
        <w:pStyle w:val="Mario"/>
        <w:spacing w:line="100" w:lineRule="atLeast"/>
        <w:ind w:left="993" w:hanging="993"/>
      </w:pPr>
      <w:r>
        <w:t>1.6.</w:t>
      </w:r>
      <w:r w:rsidR="003A39EC">
        <w:t>4</w:t>
      </w:r>
      <w:r>
        <w:t xml:space="preserve"> </w:t>
      </w:r>
      <w:r w:rsidR="00473953">
        <w:tab/>
      </w:r>
      <w:r>
        <w:t xml:space="preserve">Każda z lamp LED, o których mowa w pkt. </w:t>
      </w:r>
      <w:r w:rsidRPr="00362360">
        <w:t>1.6.</w:t>
      </w:r>
      <w:r w:rsidR="003A39EC">
        <w:t>3</w:t>
      </w:r>
      <w:r>
        <w:t xml:space="preserve"> musi posiadać jeden rząd z co najmniej czterema LED-ami o wysokiej światłości. </w:t>
      </w:r>
    </w:p>
    <w:p w:rsidR="00473953" w:rsidRDefault="008659D8" w:rsidP="00094793">
      <w:pPr>
        <w:pStyle w:val="Mario"/>
        <w:spacing w:line="100" w:lineRule="atLeast"/>
        <w:ind w:left="993" w:hanging="993"/>
      </w:pPr>
      <w:r>
        <w:t>1.6.</w:t>
      </w:r>
      <w:r w:rsidR="003A39EC">
        <w:t>5</w:t>
      </w:r>
      <w:r>
        <w:t xml:space="preserve"> </w:t>
      </w:r>
      <w:r w:rsidR="00473953">
        <w:tab/>
      </w:r>
      <w:r>
        <w:t xml:space="preserve">Wszystkie zastosowane w pojeździe lampy uprzywilejowania w ruchu drogowym muszą: </w:t>
      </w:r>
    </w:p>
    <w:p w:rsidR="00473953" w:rsidRDefault="008659D8" w:rsidP="00473953">
      <w:pPr>
        <w:pStyle w:val="Mario"/>
        <w:spacing w:line="100" w:lineRule="atLeast"/>
        <w:ind w:left="993"/>
      </w:pPr>
      <w:r>
        <w:t xml:space="preserve">a) posiadać homologację, </w:t>
      </w:r>
    </w:p>
    <w:p w:rsidR="00473953" w:rsidRDefault="008659D8" w:rsidP="00473953">
      <w:pPr>
        <w:pStyle w:val="Mario"/>
        <w:spacing w:line="100" w:lineRule="atLeast"/>
        <w:ind w:left="993"/>
      </w:pPr>
      <w:r>
        <w:t xml:space="preserve">b) być zamontowane lub umieszczone w taki sposób, aby źródło światła było skierowane prostopadle do osi poziomej pojazdu, </w:t>
      </w:r>
    </w:p>
    <w:p w:rsidR="00473953" w:rsidRDefault="008659D8" w:rsidP="00473953">
      <w:pPr>
        <w:pStyle w:val="Mario"/>
        <w:spacing w:line="100" w:lineRule="atLeast"/>
        <w:ind w:left="993"/>
      </w:pPr>
      <w:r>
        <w:t>c) posiadać</w:t>
      </w:r>
      <w:r w:rsidR="00473953">
        <w:t xml:space="preserve"> klosze wykonane z poliwęglanu.</w:t>
      </w:r>
    </w:p>
    <w:p w:rsidR="00473953" w:rsidRDefault="00473953" w:rsidP="00473953">
      <w:pPr>
        <w:pStyle w:val="Mario"/>
        <w:spacing w:line="100" w:lineRule="atLeast"/>
        <w:ind w:left="993" w:hanging="993"/>
      </w:pPr>
      <w:r>
        <w:t xml:space="preserve"> 1.6.</w:t>
      </w:r>
      <w:r w:rsidR="003A39EC">
        <w:t>6</w:t>
      </w:r>
      <w:r>
        <w:tab/>
      </w:r>
      <w:r w:rsidR="00745B42">
        <w:t>Z</w:t>
      </w:r>
      <w:r w:rsidR="008659D8">
        <w:t>amontowan</w:t>
      </w:r>
      <w:r w:rsidR="00745B42">
        <w:t>e</w:t>
      </w:r>
      <w:r w:rsidR="008659D8">
        <w:t xml:space="preserve"> urządzenie wysyłające ostrzegawcze sygnały dźwiękowe uprzywilejowania pojazdu w ruchu drogowym </w:t>
      </w:r>
      <w:r w:rsidR="00745B42">
        <w:t>oraz</w:t>
      </w:r>
      <w:r w:rsidR="008659D8">
        <w:t xml:space="preserve"> komunikaty </w:t>
      </w:r>
      <w:r w:rsidR="00745B42">
        <w:t xml:space="preserve">rozgłaszające </w:t>
      </w:r>
      <w:r w:rsidR="008659D8">
        <w:t xml:space="preserve">musi: </w:t>
      </w:r>
    </w:p>
    <w:p w:rsidR="00745B42" w:rsidRPr="00C84F0A" w:rsidRDefault="008659D8" w:rsidP="00745B42">
      <w:pPr>
        <w:pStyle w:val="Mario"/>
        <w:tabs>
          <w:tab w:val="left" w:pos="1276"/>
        </w:tabs>
        <w:spacing w:line="100" w:lineRule="atLeast"/>
        <w:ind w:left="1418" w:hanging="425"/>
      </w:pPr>
      <w:r>
        <w:t xml:space="preserve">a) </w:t>
      </w:r>
      <w:r w:rsidR="00745B42">
        <w:t xml:space="preserve"> </w:t>
      </w:r>
      <w:r>
        <w:t xml:space="preserve">wytwarzać dźwięki, których ekwiwalentny poziom ciśnienia akustycznego wg krzywej korekcyjnej A mierzony całkującym miernikiem poziomu dźwięku </w:t>
      </w:r>
      <w:r w:rsidRPr="00C84F0A">
        <w:t xml:space="preserve">umieszczonym w odległości 7 m od przedniego zderzaka pojazdu musi zawierać się w granicach 105 dB(A) ÷ 115 dB(A), dla każdego rodzaju dźwięku. Warunki badań wg PN-92/S-76004 lub regulaminu 28 EKG ONZ. </w:t>
      </w:r>
    </w:p>
    <w:p w:rsidR="00473953" w:rsidRPr="00C84F0A" w:rsidRDefault="008659D8" w:rsidP="00745B42">
      <w:pPr>
        <w:pStyle w:val="Mario"/>
        <w:tabs>
          <w:tab w:val="left" w:pos="1276"/>
        </w:tabs>
        <w:spacing w:line="100" w:lineRule="atLeast"/>
        <w:ind w:left="1418"/>
      </w:pPr>
      <w:r w:rsidRPr="00C84F0A">
        <w:rPr>
          <w:b/>
        </w:rPr>
        <w:t>Spełnienie wymogu musi być potwierdzone oświadczeniem Wykonawcy</w:t>
      </w:r>
      <w:r w:rsidR="001963FA" w:rsidRPr="00C84F0A">
        <w:rPr>
          <w:b/>
        </w:rPr>
        <w:t xml:space="preserve"> w trakcie odbioru pojazdu</w:t>
      </w:r>
      <w:r w:rsidR="00745B42" w:rsidRPr="00C84F0A">
        <w:rPr>
          <w:b/>
        </w:rPr>
        <w:t>.</w:t>
      </w:r>
      <w:r w:rsidRPr="00C84F0A">
        <w:rPr>
          <w:b/>
        </w:rPr>
        <w:t xml:space="preserve"> </w:t>
      </w:r>
    </w:p>
    <w:p w:rsidR="00745B42" w:rsidRPr="00C84F0A" w:rsidRDefault="008659D8" w:rsidP="00745B42">
      <w:pPr>
        <w:pStyle w:val="Mario"/>
        <w:tabs>
          <w:tab w:val="left" w:pos="1276"/>
        </w:tabs>
        <w:spacing w:line="100" w:lineRule="atLeast"/>
        <w:ind w:left="1418" w:hanging="425"/>
      </w:pPr>
      <w:r w:rsidRPr="00C84F0A">
        <w:t>b) wytwarzać dźwięki, których ekwiwalentny poziom ciśnienia akust</w:t>
      </w:r>
      <w:r w:rsidR="00745B42" w:rsidRPr="00C84F0A">
        <w:t>ycznego</w:t>
      </w:r>
      <w:r w:rsidR="00745B42" w:rsidRPr="00C84F0A">
        <w:br/>
      </w:r>
      <w:r w:rsidRPr="00C84F0A">
        <w:t>wg krzywej korekcyjnej A mierzony całkuj</w:t>
      </w:r>
      <w:r w:rsidR="00745B42" w:rsidRPr="00C84F0A">
        <w:t>ącym miernikiem poziomu dźwięku</w:t>
      </w:r>
      <w:r w:rsidR="00745B42" w:rsidRPr="00C84F0A">
        <w:br/>
      </w:r>
      <w:r w:rsidRPr="00C84F0A">
        <w:t xml:space="preserve">w kabinie, na postoju nie może przekraczać 80 dB(A), dla każdego rodzaju dźwięku. Warunki badań wg PN-90/S-04052 ISO 5128. </w:t>
      </w:r>
    </w:p>
    <w:p w:rsidR="001963FA" w:rsidRPr="00C84F0A" w:rsidRDefault="001963FA" w:rsidP="001963FA">
      <w:pPr>
        <w:pStyle w:val="Mario"/>
        <w:tabs>
          <w:tab w:val="left" w:pos="1276"/>
        </w:tabs>
        <w:spacing w:line="100" w:lineRule="atLeast"/>
        <w:ind w:left="1418"/>
      </w:pPr>
      <w:r w:rsidRPr="00C84F0A">
        <w:rPr>
          <w:b/>
        </w:rPr>
        <w:t xml:space="preserve">Spełnienie wymogu musi być potwierdzone oświadczeniem Wykonawcy w trakcie odbioru pojazdu. </w:t>
      </w:r>
    </w:p>
    <w:p w:rsidR="00745B42" w:rsidRPr="00C84F0A" w:rsidRDefault="008659D8" w:rsidP="00745B42">
      <w:pPr>
        <w:pStyle w:val="Mario"/>
        <w:tabs>
          <w:tab w:val="left" w:pos="1276"/>
        </w:tabs>
        <w:spacing w:line="100" w:lineRule="atLeast"/>
        <w:ind w:left="1418" w:hanging="425"/>
      </w:pPr>
      <w:r w:rsidRPr="00C84F0A">
        <w:t xml:space="preserve">c) </w:t>
      </w:r>
      <w:r w:rsidR="00745B42" w:rsidRPr="00C84F0A">
        <w:t xml:space="preserve"> </w:t>
      </w:r>
      <w:r w:rsidRPr="00C84F0A">
        <w:t xml:space="preserve">spełniać wymagania dla obudów ochronnych, co najmniej w klasie IP 56 wg normy PN-EN 60529:2003. </w:t>
      </w:r>
    </w:p>
    <w:p w:rsidR="00745B42" w:rsidRPr="00C84F0A" w:rsidRDefault="001963FA" w:rsidP="001963FA">
      <w:pPr>
        <w:pStyle w:val="Mario"/>
        <w:tabs>
          <w:tab w:val="left" w:pos="1276"/>
        </w:tabs>
        <w:spacing w:line="100" w:lineRule="atLeast"/>
        <w:ind w:left="1418"/>
      </w:pPr>
      <w:r w:rsidRPr="00C84F0A">
        <w:rPr>
          <w:b/>
        </w:rPr>
        <w:t xml:space="preserve">Spełnienie wymogu musi być potwierdzone oświadczeniem Wykonawcy w trakcie odbioru pojazdu. </w:t>
      </w:r>
    </w:p>
    <w:p w:rsidR="00473953" w:rsidRPr="00C84F0A" w:rsidRDefault="008659D8" w:rsidP="00745B42">
      <w:pPr>
        <w:pStyle w:val="Mario"/>
        <w:tabs>
          <w:tab w:val="left" w:pos="1276"/>
        </w:tabs>
        <w:spacing w:line="100" w:lineRule="atLeast"/>
        <w:ind w:left="1418" w:hanging="425"/>
      </w:pPr>
      <w:r w:rsidRPr="00C84F0A">
        <w:t xml:space="preserve">d) </w:t>
      </w:r>
      <w:r w:rsidR="00745B42" w:rsidRPr="00C84F0A">
        <w:t xml:space="preserve">głośnik urządzenia musi </w:t>
      </w:r>
      <w:r w:rsidRPr="00C84F0A">
        <w:t>być zamontowan</w:t>
      </w:r>
      <w:r w:rsidR="00745B42" w:rsidRPr="00C84F0A">
        <w:t>y</w:t>
      </w:r>
      <w:r w:rsidRPr="00C84F0A">
        <w:t xml:space="preserve"> w komorze silnika w sposób </w:t>
      </w:r>
      <w:r w:rsidRPr="00C84F0A">
        <w:lastRenderedPageBreak/>
        <w:t xml:space="preserve">nieutrudniający dostępu do innych elementów pojazdu, </w:t>
      </w:r>
    </w:p>
    <w:p w:rsidR="00473953" w:rsidRDefault="008659D8" w:rsidP="00473953">
      <w:pPr>
        <w:pStyle w:val="Mario"/>
        <w:spacing w:line="100" w:lineRule="atLeast"/>
        <w:ind w:left="993" w:hanging="993"/>
      </w:pPr>
      <w:r w:rsidRPr="00C84F0A">
        <w:t>1.6.</w:t>
      </w:r>
      <w:r w:rsidR="00745B42" w:rsidRPr="00C84F0A">
        <w:t>7</w:t>
      </w:r>
      <w:r w:rsidRPr="00C84F0A">
        <w:t xml:space="preserve"> </w:t>
      </w:r>
      <w:r w:rsidR="00473953" w:rsidRPr="00C84F0A">
        <w:tab/>
      </w:r>
      <w:r w:rsidRPr="00C84F0A">
        <w:t>Urządzenie, o którym mowa w pkt</w:t>
      </w:r>
      <w:r>
        <w:t xml:space="preserve">. </w:t>
      </w:r>
      <w:r w:rsidRPr="00362360">
        <w:t>1.6.</w:t>
      </w:r>
      <w:r w:rsidR="00745B42">
        <w:t>6</w:t>
      </w:r>
      <w:r>
        <w:t xml:space="preserve"> musi ponadto posiadać funkcje: </w:t>
      </w:r>
    </w:p>
    <w:p w:rsidR="00473953" w:rsidRDefault="008659D8" w:rsidP="00745B42">
      <w:pPr>
        <w:pStyle w:val="Mario"/>
        <w:spacing w:line="100" w:lineRule="atLeast"/>
        <w:ind w:left="1418" w:hanging="425"/>
      </w:pPr>
      <w:r>
        <w:t xml:space="preserve">a) </w:t>
      </w:r>
      <w:r w:rsidR="00745B42">
        <w:t xml:space="preserve">  </w:t>
      </w:r>
      <w:r>
        <w:t xml:space="preserve">wytwarzania, co najmniej 3 rodzajów dźwięków, </w:t>
      </w:r>
    </w:p>
    <w:p w:rsidR="00473953" w:rsidRDefault="008659D8" w:rsidP="00745B42">
      <w:pPr>
        <w:pStyle w:val="Mario"/>
        <w:spacing w:line="100" w:lineRule="atLeast"/>
        <w:ind w:left="1418" w:hanging="425"/>
      </w:pPr>
      <w:r>
        <w:t xml:space="preserve">b) </w:t>
      </w:r>
      <w:r w:rsidR="00745B42">
        <w:t xml:space="preserve"> </w:t>
      </w:r>
      <w:r>
        <w:t xml:space="preserve">przełączania tonu sygnału uprzywilejowania: „Le-on”, „Wilk”, „Pies” (Hi-lo, Yelp, Wail) co najmniej z wykorzystaniem klaksonu pojazdu, </w:t>
      </w:r>
    </w:p>
    <w:p w:rsidR="00473953" w:rsidRDefault="008659D8" w:rsidP="00745B42">
      <w:pPr>
        <w:pStyle w:val="Mario"/>
        <w:spacing w:line="100" w:lineRule="atLeast"/>
        <w:ind w:left="1418" w:hanging="425"/>
      </w:pPr>
      <w:r>
        <w:t xml:space="preserve">c) </w:t>
      </w:r>
      <w:r w:rsidR="00745B42">
        <w:t xml:space="preserve">  </w:t>
      </w:r>
      <w:r>
        <w:t xml:space="preserve">sterowania lampami sygnalizacji świetlnej uprzywilejowania, </w:t>
      </w:r>
    </w:p>
    <w:p w:rsidR="00473953" w:rsidRDefault="008659D8" w:rsidP="00745B42">
      <w:pPr>
        <w:pStyle w:val="Mario"/>
        <w:spacing w:line="100" w:lineRule="atLeast"/>
        <w:ind w:left="1418" w:hanging="425"/>
      </w:pPr>
      <w:r>
        <w:t xml:space="preserve">d) </w:t>
      </w:r>
      <w:r w:rsidR="00745B42">
        <w:t xml:space="preserve">  </w:t>
      </w:r>
      <w:r>
        <w:t xml:space="preserve">rozgłaszania komunikatów i sterowania urządzeniem rozgłoszeniowym. </w:t>
      </w:r>
    </w:p>
    <w:p w:rsidR="00473953" w:rsidRDefault="008659D8" w:rsidP="00473953">
      <w:pPr>
        <w:pStyle w:val="Mario"/>
        <w:spacing w:line="100" w:lineRule="atLeast"/>
        <w:ind w:left="993" w:hanging="993"/>
      </w:pPr>
      <w:r>
        <w:t>1.6.</w:t>
      </w:r>
      <w:r w:rsidR="0051290B">
        <w:t>8</w:t>
      </w:r>
      <w:r>
        <w:t xml:space="preserve"> </w:t>
      </w:r>
      <w:r w:rsidR="00473953">
        <w:tab/>
      </w:r>
      <w:r>
        <w:t>We wnętrzu pojazdu w sposób skryty (zakamuflowany) w miejscu gwarantującym łatwa obsługę przez dysponenta i kierowcę m</w:t>
      </w:r>
      <w:r w:rsidR="0051290B">
        <w:t>usi być zamontowany manipulator</w:t>
      </w:r>
      <w:r w:rsidR="0051290B">
        <w:br/>
      </w:r>
      <w:r>
        <w:t xml:space="preserve">(z wbudowanym mikrofonem) umożliwiający sterowanie urządzeniem, o którym mowa w pkt. </w:t>
      </w:r>
      <w:r w:rsidRPr="00362360">
        <w:t>1.6.</w:t>
      </w:r>
      <w:r w:rsidR="0051290B">
        <w:t>6</w:t>
      </w:r>
      <w:r w:rsidRPr="00362360">
        <w:t>.</w:t>
      </w:r>
      <w:r>
        <w:t xml:space="preserve"> </w:t>
      </w:r>
    </w:p>
    <w:p w:rsidR="00473953" w:rsidRDefault="008659D8" w:rsidP="00473953">
      <w:pPr>
        <w:pStyle w:val="Mario"/>
        <w:spacing w:line="100" w:lineRule="atLeast"/>
        <w:ind w:left="993" w:hanging="993"/>
      </w:pPr>
      <w:r>
        <w:t>1.6.</w:t>
      </w:r>
      <w:r w:rsidR="0051290B">
        <w:t>9</w:t>
      </w:r>
      <w:r>
        <w:t xml:space="preserve"> </w:t>
      </w:r>
      <w:r w:rsidR="00473953">
        <w:t xml:space="preserve">  </w:t>
      </w:r>
      <w:r>
        <w:t xml:space="preserve">W celu zagwarantowania niezawodnej i długotrwałej pracy urządzeń sygnalizacji </w:t>
      </w:r>
      <w:r w:rsidRPr="00362360">
        <w:t xml:space="preserve">uprzywilejowania w ruchu drogowym, o których mowa w pkt. </w:t>
      </w:r>
      <w:r w:rsidRPr="001963FA">
        <w:t>1.6.</w:t>
      </w:r>
      <w:r w:rsidR="0051290B" w:rsidRPr="001963FA">
        <w:t>2</w:t>
      </w:r>
      <w:r w:rsidRPr="001963FA">
        <w:t>, 1.6.</w:t>
      </w:r>
      <w:r w:rsidR="001963FA" w:rsidRPr="001963FA">
        <w:t>3</w:t>
      </w:r>
      <w:r w:rsidRPr="001963FA">
        <w:t>, 1.6.</w:t>
      </w:r>
      <w:r w:rsidR="0051290B" w:rsidRPr="001963FA">
        <w:t xml:space="preserve">6, </w:t>
      </w:r>
      <w:r w:rsidRPr="001963FA">
        <w:t>1.6.</w:t>
      </w:r>
      <w:r w:rsidR="0051290B" w:rsidRPr="001963FA">
        <w:t>7</w:t>
      </w:r>
      <w:r w:rsidRPr="001963FA">
        <w:t>,</w:t>
      </w:r>
      <w:r w:rsidR="0051290B" w:rsidRPr="001963FA">
        <w:t xml:space="preserve"> 1.6.8.</w:t>
      </w:r>
      <w:r w:rsidRPr="001963FA">
        <w:t xml:space="preserve"> Zamawiający wymaga, aby Wykonawca montował w pojeździe urządzenia tego samego producenta (takiej samej marki</w:t>
      </w:r>
      <w:r>
        <w:t xml:space="preserve">) posiadającego autoryzowane punkty serwisowe i/lub autoryzowanych dystrybutorów na terenie Polski. </w:t>
      </w:r>
    </w:p>
    <w:p w:rsidR="00473953" w:rsidRDefault="008659D8" w:rsidP="00473953">
      <w:pPr>
        <w:pStyle w:val="Mario"/>
        <w:spacing w:line="100" w:lineRule="atLeast"/>
        <w:ind w:left="993" w:hanging="993"/>
      </w:pPr>
      <w:r>
        <w:t xml:space="preserve">1.6.11 </w:t>
      </w:r>
      <w:r w:rsidR="00473953">
        <w:t xml:space="preserve">  </w:t>
      </w:r>
      <w:r>
        <w:t xml:space="preserve">Działanie systemu sygnalizacji uprzywilejowania pojazdu w ruchu drogowym musi spełniać następujące warunki: </w:t>
      </w:r>
    </w:p>
    <w:p w:rsidR="00473953" w:rsidRDefault="008659D8" w:rsidP="0051290B">
      <w:pPr>
        <w:pStyle w:val="Mario"/>
        <w:spacing w:line="100" w:lineRule="atLeast"/>
        <w:ind w:left="1418" w:hanging="425"/>
      </w:pPr>
      <w:r>
        <w:t>a)</w:t>
      </w:r>
      <w:r w:rsidR="00473953">
        <w:t xml:space="preserve"> </w:t>
      </w:r>
      <w:r>
        <w:t xml:space="preserve">włączenie sygnalizacji dźwiękowej musi pociągać za sobą jednocześnie włączenie sygnalizacji świetlnej (nie może być możliwości włączenia samej sygnalizacji dźwiękowej, tj. bez równoczesnej sygnalizacji świetlnej), </w:t>
      </w:r>
    </w:p>
    <w:p w:rsidR="00473953" w:rsidRDefault="008659D8" w:rsidP="0051290B">
      <w:pPr>
        <w:pStyle w:val="Mario"/>
        <w:spacing w:line="100" w:lineRule="atLeast"/>
        <w:ind w:left="1418" w:hanging="425"/>
      </w:pPr>
      <w:r>
        <w:t xml:space="preserve">b) </w:t>
      </w:r>
      <w:r w:rsidR="0051290B">
        <w:t xml:space="preserve"> </w:t>
      </w:r>
      <w:r>
        <w:t xml:space="preserve">musi istnieć możliwość włączenia samej sygnalizacji świetlnej (bez sygnalizacji dźwiękowej), </w:t>
      </w:r>
    </w:p>
    <w:p w:rsidR="00473953" w:rsidRDefault="008659D8" w:rsidP="00780761">
      <w:pPr>
        <w:pStyle w:val="Mario"/>
        <w:spacing w:line="100" w:lineRule="atLeast"/>
        <w:ind w:left="1418" w:hanging="425"/>
      </w:pPr>
      <w:r>
        <w:t xml:space="preserve">c) włączenie lamp uprzywilejowania pojazdu w ruchu drogowym musi być sygnalizowane lampką kontrolną, </w:t>
      </w:r>
    </w:p>
    <w:p w:rsidR="00473953" w:rsidRDefault="008659D8" w:rsidP="0051290B">
      <w:pPr>
        <w:pStyle w:val="Mario"/>
        <w:spacing w:line="100" w:lineRule="atLeast"/>
        <w:ind w:left="1418" w:hanging="425"/>
      </w:pPr>
      <w:r>
        <w:t xml:space="preserve">e) </w:t>
      </w:r>
      <w:r w:rsidR="0051290B">
        <w:t xml:space="preserve"> </w:t>
      </w:r>
      <w:r>
        <w:t xml:space="preserve">włączenie urządzenia rozgłoszeniowego musi przerywać emisję dźwiękowych sygnałów ostrzegawczych, zaś jego wyłączenie powodować dalszą pracę sygnalizacji dźwiękowej, o ile była ona wcześniej włączona, </w:t>
      </w:r>
    </w:p>
    <w:p w:rsidR="008659D8" w:rsidRDefault="008659D8" w:rsidP="00780761">
      <w:pPr>
        <w:pStyle w:val="Mario"/>
        <w:spacing w:line="100" w:lineRule="atLeast"/>
        <w:ind w:left="1418" w:hanging="425"/>
      </w:pPr>
      <w:r>
        <w:t xml:space="preserve">f) </w:t>
      </w:r>
      <w:r w:rsidR="00780761">
        <w:t xml:space="preserve"> </w:t>
      </w:r>
      <w:r>
        <w:t>działanie sygnalizacji świetlnej musi być możliwe również przy wyjętym kluczyku</w:t>
      </w:r>
      <w:r w:rsidR="00780761">
        <w:t xml:space="preserve"> ze stacyjki pojazdu.</w:t>
      </w:r>
    </w:p>
    <w:p w:rsidR="0053626D" w:rsidRPr="0053626D" w:rsidRDefault="0053626D" w:rsidP="0053626D">
      <w:pPr>
        <w:widowControl/>
        <w:spacing w:line="276" w:lineRule="auto"/>
        <w:ind w:left="993" w:hanging="993"/>
        <w:jc w:val="both"/>
        <w:rPr>
          <w:rFonts w:ascii="Arial" w:hAnsi="Arial" w:cs="Arial"/>
          <w:color w:val="000000"/>
          <w:szCs w:val="24"/>
        </w:rPr>
      </w:pPr>
      <w:r w:rsidRPr="0053626D">
        <w:rPr>
          <w:rFonts w:ascii="Arial" w:hAnsi="Arial" w:cs="Arial"/>
          <w:szCs w:val="24"/>
        </w:rPr>
        <w:t>1.6.12</w:t>
      </w:r>
      <w:r w:rsidRPr="0053626D">
        <w:rPr>
          <w:rFonts w:ascii="Arial" w:hAnsi="Arial" w:cs="Arial"/>
          <w:szCs w:val="24"/>
        </w:rPr>
        <w:tab/>
      </w:r>
      <w:r w:rsidRPr="0053626D">
        <w:rPr>
          <w:rFonts w:ascii="Arial" w:hAnsi="Arial" w:cs="Arial"/>
          <w:color w:val="000000"/>
          <w:szCs w:val="24"/>
        </w:rPr>
        <w:t>Pojazd musi posiadać dwie tablice z napise</w:t>
      </w:r>
      <w:r w:rsidR="0051290B">
        <w:rPr>
          <w:rFonts w:ascii="Arial" w:hAnsi="Arial" w:cs="Arial"/>
          <w:color w:val="000000"/>
          <w:szCs w:val="24"/>
        </w:rPr>
        <w:t>m „POLICJA” wykonane na podłożu</w:t>
      </w:r>
      <w:r w:rsidR="0051290B">
        <w:rPr>
          <w:rFonts w:ascii="Arial" w:hAnsi="Arial" w:cs="Arial"/>
          <w:color w:val="000000"/>
          <w:szCs w:val="24"/>
        </w:rPr>
        <w:br/>
      </w:r>
      <w:r w:rsidRPr="0053626D">
        <w:rPr>
          <w:rFonts w:ascii="Arial" w:hAnsi="Arial" w:cs="Arial"/>
          <w:color w:val="000000"/>
          <w:szCs w:val="24"/>
        </w:rPr>
        <w:t>z folii magnetycznej o wymiarach 160x500 mm, wys./gr. liter 100/18 mm. Tablice wykonane w barwie niebieskiej odblaskowej</w:t>
      </w:r>
      <w:r w:rsidR="0051290B">
        <w:rPr>
          <w:rFonts w:ascii="Arial" w:hAnsi="Arial" w:cs="Arial"/>
          <w:color w:val="000000"/>
          <w:szCs w:val="24"/>
        </w:rPr>
        <w:t>,</w:t>
      </w:r>
      <w:r w:rsidRPr="0053626D">
        <w:rPr>
          <w:rFonts w:ascii="Arial" w:hAnsi="Arial" w:cs="Arial"/>
          <w:color w:val="000000"/>
          <w:szCs w:val="24"/>
        </w:rPr>
        <w:t xml:space="preserve"> a napis w barwie białej odblaskowej. Materiały użyte do wykonania tablic muszą spełniać, co najmniej wymagania:</w:t>
      </w:r>
    </w:p>
    <w:p w:rsidR="0053626D" w:rsidRPr="0053626D" w:rsidRDefault="0053626D" w:rsidP="0053626D">
      <w:pPr>
        <w:widowControl/>
        <w:numPr>
          <w:ilvl w:val="0"/>
          <w:numId w:val="22"/>
        </w:numPr>
        <w:tabs>
          <w:tab w:val="num" w:pos="1418"/>
          <w:tab w:val="left" w:pos="11610"/>
        </w:tabs>
        <w:suppressAutoHyphens w:val="0"/>
        <w:spacing w:line="100" w:lineRule="atLeast"/>
        <w:ind w:left="1276"/>
        <w:jc w:val="both"/>
        <w:rPr>
          <w:rFonts w:ascii="Arial" w:eastAsia="Calibri" w:hAnsi="Arial" w:cs="Arial"/>
          <w:color w:val="000000"/>
          <w:szCs w:val="24"/>
        </w:rPr>
      </w:pPr>
      <w:r w:rsidRPr="0053626D">
        <w:rPr>
          <w:rFonts w:ascii="Arial" w:eastAsia="Calibri" w:hAnsi="Arial" w:cs="Arial"/>
          <w:color w:val="000000"/>
          <w:szCs w:val="24"/>
        </w:rPr>
        <w:t>punkt 1.3.2 Załącznika nr 1 do Rozporządzenia Ministra Infrastruktury z dnia 3 lipca 2003 r. w sprawie szczegółowych warunków technicznych dla znaków i sygnałów drogowych oraz urządzeń bezpieczeństwa ruchu drogowego i warunków ich umieszczenia na drogach w zakresie dla folii odblaskowych koloru niebieskiego  i białego 2 generacji,</w:t>
      </w:r>
    </w:p>
    <w:p w:rsidR="0053626D" w:rsidRPr="0053626D" w:rsidRDefault="0053626D" w:rsidP="0053626D">
      <w:pPr>
        <w:widowControl/>
        <w:numPr>
          <w:ilvl w:val="0"/>
          <w:numId w:val="22"/>
        </w:numPr>
        <w:tabs>
          <w:tab w:val="num" w:pos="1418"/>
          <w:tab w:val="left" w:pos="11610"/>
        </w:tabs>
        <w:suppressAutoHyphens w:val="0"/>
        <w:spacing w:line="100" w:lineRule="atLeast"/>
        <w:ind w:left="1276"/>
        <w:jc w:val="both"/>
        <w:rPr>
          <w:rFonts w:ascii="Arial" w:eastAsia="Calibri" w:hAnsi="Arial" w:cs="Arial"/>
          <w:color w:val="000000"/>
          <w:szCs w:val="24"/>
        </w:rPr>
      </w:pPr>
      <w:r w:rsidRPr="0053626D">
        <w:rPr>
          <w:rFonts w:ascii="Arial" w:eastAsia="Calibri" w:hAnsi="Arial" w:cs="Arial"/>
          <w:color w:val="000000"/>
          <w:szCs w:val="24"/>
        </w:rPr>
        <w:t>punkt 2.27, 2.28, 2.29, 2.30, 4.14, 4.15, 4.16, oraz 4.17 Załącznika nr 8 do Rozporządzenia Ministra Infrastruktury z dnia 22 lipca 2002 r. w sprawie rejestracji i oznaczania pojazdów (wraz ze zmianami).</w:t>
      </w:r>
    </w:p>
    <w:p w:rsidR="0053626D" w:rsidRPr="0053626D" w:rsidRDefault="0053626D" w:rsidP="0053626D">
      <w:pPr>
        <w:widowControl/>
        <w:numPr>
          <w:ilvl w:val="0"/>
          <w:numId w:val="22"/>
        </w:numPr>
        <w:tabs>
          <w:tab w:val="num" w:pos="1418"/>
          <w:tab w:val="left" w:pos="11610"/>
        </w:tabs>
        <w:suppressAutoHyphens w:val="0"/>
        <w:spacing w:line="100" w:lineRule="atLeast"/>
        <w:ind w:left="1276"/>
        <w:jc w:val="both"/>
        <w:rPr>
          <w:rFonts w:ascii="Arial" w:eastAsia="Calibri" w:hAnsi="Arial" w:cs="Arial"/>
          <w:b/>
          <w:color w:val="000000"/>
          <w:szCs w:val="24"/>
        </w:rPr>
      </w:pPr>
      <w:r w:rsidRPr="0053626D">
        <w:rPr>
          <w:rFonts w:ascii="Arial" w:eastAsia="Calibri" w:hAnsi="Arial" w:cs="Arial"/>
          <w:color w:val="000000"/>
          <w:szCs w:val="24"/>
        </w:rPr>
        <w:t>współrzędne trójchromatyczne barwy białej i niebieskiej odblaskowej muszą zawierać się w granicach pól tolerancji barwnych przedstawionych  w tabeli:</w:t>
      </w:r>
    </w:p>
    <w:p w:rsidR="00362360" w:rsidRDefault="00362360" w:rsidP="0053626D">
      <w:pPr>
        <w:pStyle w:val="Mario"/>
        <w:spacing w:line="100" w:lineRule="atLeast"/>
        <w:rPr>
          <w:rFonts w:cs="Arial"/>
          <w:szCs w:val="24"/>
        </w:rPr>
      </w:pPr>
    </w:p>
    <w:p w:rsidR="008555A2" w:rsidRDefault="008555A2" w:rsidP="0053626D">
      <w:pPr>
        <w:pStyle w:val="Mario"/>
        <w:spacing w:line="100" w:lineRule="atLeast"/>
        <w:rPr>
          <w:rFonts w:cs="Arial"/>
          <w:szCs w:val="24"/>
        </w:rPr>
      </w:pPr>
    </w:p>
    <w:p w:rsidR="008555A2" w:rsidRDefault="008555A2" w:rsidP="0053626D">
      <w:pPr>
        <w:pStyle w:val="Mario"/>
        <w:spacing w:line="100" w:lineRule="atLeast"/>
        <w:rPr>
          <w:rFonts w:cs="Arial"/>
          <w:szCs w:val="24"/>
        </w:rPr>
      </w:pPr>
    </w:p>
    <w:p w:rsidR="008555A2" w:rsidRDefault="008555A2" w:rsidP="0053626D">
      <w:pPr>
        <w:pStyle w:val="Mario"/>
        <w:spacing w:line="100" w:lineRule="atLeast"/>
        <w:rPr>
          <w:rFonts w:cs="Arial"/>
          <w:szCs w:val="24"/>
        </w:rPr>
      </w:pPr>
    </w:p>
    <w:p w:rsidR="008555A2" w:rsidRDefault="008555A2" w:rsidP="0053626D">
      <w:pPr>
        <w:pStyle w:val="Mario"/>
        <w:spacing w:line="100" w:lineRule="atLeast"/>
        <w:rPr>
          <w:rFonts w:cs="Arial"/>
          <w:szCs w:val="24"/>
        </w:rPr>
      </w:pPr>
    </w:p>
    <w:tbl>
      <w:tblPr>
        <w:tblW w:w="8759" w:type="dxa"/>
        <w:tblInd w:w="10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720"/>
        <w:gridCol w:w="900"/>
        <w:gridCol w:w="900"/>
        <w:gridCol w:w="1080"/>
        <w:gridCol w:w="1260"/>
        <w:gridCol w:w="2639"/>
      </w:tblGrid>
      <w:tr w:rsidR="0053626D" w:rsidRPr="00FE77B2" w:rsidTr="00273C75">
        <w:trPr>
          <w:cantSplit/>
          <w:trHeight w:val="263"/>
        </w:trPr>
        <w:tc>
          <w:tcPr>
            <w:tcW w:w="1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26D" w:rsidRPr="00FE77B2" w:rsidRDefault="0053626D" w:rsidP="00273C75">
            <w:pPr>
              <w:widowControl/>
              <w:snapToGrid w:val="0"/>
              <w:spacing w:line="100" w:lineRule="atLeast"/>
              <w:ind w:left="426"/>
              <w:jc w:val="center"/>
              <w:rPr>
                <w:rFonts w:ascii="Arial Narrow" w:eastAsia="Lucida Sans Unicode" w:hAnsi="Arial Narrow" w:cs="Arial"/>
                <w:b/>
                <w:color w:val="000000"/>
                <w:kern w:val="2"/>
                <w:sz w:val="22"/>
                <w:szCs w:val="22"/>
              </w:rPr>
            </w:pPr>
            <w:r w:rsidRPr="00FE77B2">
              <w:rPr>
                <w:rFonts w:ascii="Arial Narrow" w:eastAsia="Lucida Sans Unicode" w:hAnsi="Arial Narrow" w:cs="Arial"/>
                <w:b/>
                <w:color w:val="000000"/>
                <w:kern w:val="2"/>
                <w:sz w:val="22"/>
                <w:szCs w:val="22"/>
              </w:rPr>
              <w:lastRenderedPageBreak/>
              <w:t>Barwa materiału</w:t>
            </w:r>
          </w:p>
        </w:tc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26D" w:rsidRPr="00FE77B2" w:rsidRDefault="0053626D" w:rsidP="00273C75">
            <w:pPr>
              <w:widowControl/>
              <w:snapToGrid w:val="0"/>
              <w:spacing w:line="100" w:lineRule="atLeast"/>
              <w:ind w:left="426"/>
              <w:jc w:val="center"/>
              <w:rPr>
                <w:rFonts w:ascii="Arial Narrow" w:eastAsia="Lucida Sans Unicode" w:hAnsi="Arial Narrow" w:cs="Arial"/>
                <w:b/>
                <w:color w:val="000000"/>
                <w:kern w:val="2"/>
                <w:sz w:val="22"/>
                <w:szCs w:val="22"/>
              </w:rPr>
            </w:pPr>
            <w:r w:rsidRPr="00FE77B2">
              <w:rPr>
                <w:rFonts w:ascii="Arial Narrow" w:eastAsia="Lucida Sans Unicode" w:hAnsi="Arial Narrow" w:cs="Arial"/>
                <w:b/>
                <w:color w:val="000000"/>
                <w:kern w:val="2"/>
                <w:sz w:val="22"/>
                <w:szCs w:val="22"/>
              </w:rPr>
              <w:t>Współrzędne punktów narożnych</w:t>
            </w:r>
          </w:p>
        </w:tc>
        <w:tc>
          <w:tcPr>
            <w:tcW w:w="2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26D" w:rsidRPr="00FE77B2" w:rsidRDefault="0053626D" w:rsidP="00273C75">
            <w:pPr>
              <w:widowControl/>
              <w:snapToGrid w:val="0"/>
              <w:spacing w:line="100" w:lineRule="atLeast"/>
              <w:ind w:left="426"/>
              <w:jc w:val="center"/>
              <w:rPr>
                <w:rFonts w:ascii="Arial Narrow" w:eastAsia="Lucida Sans Unicode" w:hAnsi="Arial Narrow" w:cs="Arial"/>
                <w:b/>
                <w:color w:val="000000"/>
                <w:kern w:val="2"/>
                <w:sz w:val="22"/>
                <w:szCs w:val="22"/>
              </w:rPr>
            </w:pPr>
            <w:r w:rsidRPr="00FE77B2">
              <w:rPr>
                <w:rFonts w:ascii="Arial Narrow" w:eastAsia="Lucida Sans Unicode" w:hAnsi="Arial Narrow" w:cs="Arial"/>
                <w:b/>
                <w:color w:val="000000"/>
                <w:kern w:val="2"/>
                <w:sz w:val="22"/>
                <w:szCs w:val="22"/>
              </w:rPr>
              <w:t>Minimalne wartości współczynnika luminancji</w:t>
            </w:r>
          </w:p>
        </w:tc>
      </w:tr>
      <w:tr w:rsidR="0053626D" w:rsidRPr="00FE77B2" w:rsidTr="00273C75">
        <w:trPr>
          <w:cantSplit/>
          <w:trHeight w:hRule="exact" w:val="523"/>
        </w:trPr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26D" w:rsidRPr="00FE77B2" w:rsidRDefault="0053626D" w:rsidP="00273C75">
            <w:pPr>
              <w:widowControl/>
              <w:suppressAutoHyphens w:val="0"/>
              <w:jc w:val="center"/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26D" w:rsidRPr="00FE77B2" w:rsidRDefault="0053626D" w:rsidP="00273C75">
            <w:pPr>
              <w:widowControl/>
              <w:snapToGrid w:val="0"/>
              <w:spacing w:line="100" w:lineRule="atLeast"/>
              <w:ind w:left="426"/>
              <w:jc w:val="center"/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</w:pPr>
            <w:r w:rsidRPr="00FE77B2"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26D" w:rsidRPr="00FE77B2" w:rsidRDefault="0053626D" w:rsidP="00273C75">
            <w:pPr>
              <w:widowControl/>
              <w:snapToGrid w:val="0"/>
              <w:spacing w:line="100" w:lineRule="atLeast"/>
              <w:ind w:left="426"/>
              <w:jc w:val="center"/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</w:pPr>
            <w:r w:rsidRPr="00FE77B2"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26D" w:rsidRPr="00FE77B2" w:rsidRDefault="0053626D" w:rsidP="00273C75">
            <w:pPr>
              <w:widowControl/>
              <w:snapToGrid w:val="0"/>
              <w:spacing w:line="100" w:lineRule="atLeast"/>
              <w:ind w:left="426"/>
              <w:jc w:val="center"/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</w:pPr>
            <w:r w:rsidRPr="00FE77B2"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26D" w:rsidRPr="00FE77B2" w:rsidRDefault="0053626D" w:rsidP="00273C75">
            <w:pPr>
              <w:widowControl/>
              <w:snapToGrid w:val="0"/>
              <w:spacing w:line="100" w:lineRule="atLeast"/>
              <w:ind w:left="426"/>
              <w:jc w:val="center"/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</w:pPr>
            <w:r w:rsidRPr="00FE77B2"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  <w:t>4</w:t>
            </w:r>
          </w:p>
        </w:tc>
        <w:tc>
          <w:tcPr>
            <w:tcW w:w="2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26D" w:rsidRPr="00FE77B2" w:rsidRDefault="0053626D" w:rsidP="00273C75">
            <w:pPr>
              <w:widowControl/>
              <w:suppressAutoHyphens w:val="0"/>
              <w:jc w:val="center"/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</w:pPr>
          </w:p>
        </w:tc>
      </w:tr>
      <w:tr w:rsidR="0053626D" w:rsidRPr="00FE77B2" w:rsidTr="00273C75">
        <w:trPr>
          <w:cantSplit/>
          <w:trHeight w:val="433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26D" w:rsidRPr="00FE77B2" w:rsidRDefault="0053626D" w:rsidP="00273C75">
            <w:pPr>
              <w:widowControl/>
              <w:snapToGrid w:val="0"/>
              <w:spacing w:line="100" w:lineRule="atLeast"/>
              <w:jc w:val="center"/>
              <w:rPr>
                <w:rFonts w:ascii="Arial Narrow" w:eastAsia="Lucida Sans Unicode" w:hAnsi="Arial Narrow" w:cs="Arial"/>
                <w:b/>
                <w:color w:val="000000"/>
                <w:kern w:val="2"/>
                <w:sz w:val="22"/>
                <w:szCs w:val="22"/>
              </w:rPr>
            </w:pPr>
            <w:r w:rsidRPr="00FE77B2">
              <w:rPr>
                <w:rFonts w:ascii="Arial Narrow" w:eastAsia="Lucida Sans Unicode" w:hAnsi="Arial Narrow" w:cs="Arial"/>
                <w:b/>
                <w:color w:val="000000"/>
                <w:kern w:val="2"/>
                <w:sz w:val="22"/>
                <w:szCs w:val="22"/>
              </w:rPr>
              <w:t>Biała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26D" w:rsidRPr="00FE77B2" w:rsidRDefault="0053626D" w:rsidP="00273C75">
            <w:pPr>
              <w:widowControl/>
              <w:snapToGrid w:val="0"/>
              <w:spacing w:line="100" w:lineRule="atLeast"/>
              <w:ind w:left="426"/>
              <w:jc w:val="center"/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</w:pPr>
            <w:r w:rsidRPr="00FE77B2"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26D" w:rsidRPr="00FE77B2" w:rsidRDefault="0053626D" w:rsidP="00273C75">
            <w:pPr>
              <w:widowControl/>
              <w:snapToGrid w:val="0"/>
              <w:spacing w:line="100" w:lineRule="atLeast"/>
              <w:jc w:val="center"/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</w:pPr>
            <w:r w:rsidRPr="00FE77B2"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  <w:t>0,355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26D" w:rsidRPr="00FE77B2" w:rsidRDefault="0053626D" w:rsidP="00273C75">
            <w:pPr>
              <w:widowControl/>
              <w:snapToGrid w:val="0"/>
              <w:spacing w:line="100" w:lineRule="atLeast"/>
              <w:jc w:val="center"/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</w:pPr>
            <w:r w:rsidRPr="00FE77B2"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  <w:t>0,305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26D" w:rsidRPr="00FE77B2" w:rsidRDefault="0053626D" w:rsidP="00273C75">
            <w:pPr>
              <w:widowControl/>
              <w:snapToGrid w:val="0"/>
              <w:spacing w:line="100" w:lineRule="atLeast"/>
              <w:jc w:val="center"/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</w:pPr>
            <w:r w:rsidRPr="00FE77B2"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  <w:t>0,285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26D" w:rsidRPr="00FE77B2" w:rsidRDefault="0053626D" w:rsidP="00273C75">
            <w:pPr>
              <w:widowControl/>
              <w:snapToGrid w:val="0"/>
              <w:spacing w:line="100" w:lineRule="atLeast"/>
              <w:ind w:left="426"/>
              <w:jc w:val="center"/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</w:pPr>
            <w:r w:rsidRPr="00FE77B2"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  <w:t>0,335</w:t>
            </w:r>
          </w:p>
        </w:tc>
        <w:tc>
          <w:tcPr>
            <w:tcW w:w="2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26D" w:rsidRPr="00FE77B2" w:rsidRDefault="0053626D" w:rsidP="00273C75">
            <w:pPr>
              <w:widowControl/>
              <w:snapToGrid w:val="0"/>
              <w:spacing w:line="100" w:lineRule="atLeast"/>
              <w:ind w:left="426"/>
              <w:jc w:val="center"/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</w:pPr>
            <w:r w:rsidRPr="00FE77B2"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  <w:t>0,27</w:t>
            </w:r>
          </w:p>
        </w:tc>
      </w:tr>
      <w:tr w:rsidR="0053626D" w:rsidRPr="00FE77B2" w:rsidTr="00273C75">
        <w:trPr>
          <w:cantSplit/>
          <w:trHeight w:hRule="exact" w:val="422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26D" w:rsidRPr="00FE77B2" w:rsidRDefault="0053626D" w:rsidP="00273C75">
            <w:pPr>
              <w:widowControl/>
              <w:suppressAutoHyphens w:val="0"/>
              <w:jc w:val="center"/>
              <w:rPr>
                <w:rFonts w:ascii="Arial Narrow" w:eastAsia="Lucida Sans Unicode" w:hAnsi="Arial Narrow" w:cs="Arial"/>
                <w:b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26D" w:rsidRPr="00FE77B2" w:rsidRDefault="0053626D" w:rsidP="00273C75">
            <w:pPr>
              <w:widowControl/>
              <w:snapToGrid w:val="0"/>
              <w:spacing w:line="100" w:lineRule="atLeast"/>
              <w:ind w:left="426"/>
              <w:jc w:val="center"/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</w:pPr>
            <w:r w:rsidRPr="00FE77B2"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  <w:t>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26D" w:rsidRPr="00FE77B2" w:rsidRDefault="0053626D" w:rsidP="00273C75">
            <w:pPr>
              <w:widowControl/>
              <w:snapToGrid w:val="0"/>
              <w:spacing w:line="100" w:lineRule="atLeast"/>
              <w:jc w:val="center"/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</w:pPr>
            <w:r w:rsidRPr="00FE77B2"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  <w:t>0,355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26D" w:rsidRPr="00FE77B2" w:rsidRDefault="0053626D" w:rsidP="00273C75">
            <w:pPr>
              <w:widowControl/>
              <w:snapToGrid w:val="0"/>
              <w:spacing w:line="100" w:lineRule="atLeast"/>
              <w:jc w:val="center"/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</w:pPr>
            <w:r w:rsidRPr="00FE77B2"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  <w:t>0,305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26D" w:rsidRPr="00FE77B2" w:rsidRDefault="0053626D" w:rsidP="00273C75">
            <w:pPr>
              <w:widowControl/>
              <w:snapToGrid w:val="0"/>
              <w:spacing w:line="100" w:lineRule="atLeast"/>
              <w:jc w:val="center"/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</w:pPr>
            <w:r w:rsidRPr="00FE77B2"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  <w:t>0,325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26D" w:rsidRPr="00FE77B2" w:rsidRDefault="0053626D" w:rsidP="00273C75">
            <w:pPr>
              <w:widowControl/>
              <w:snapToGrid w:val="0"/>
              <w:spacing w:line="100" w:lineRule="atLeast"/>
              <w:ind w:left="426"/>
              <w:jc w:val="center"/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</w:pPr>
            <w:r w:rsidRPr="00FE77B2"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  <w:t>0,375</w:t>
            </w:r>
          </w:p>
        </w:tc>
        <w:tc>
          <w:tcPr>
            <w:tcW w:w="2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26D" w:rsidRPr="00FE77B2" w:rsidRDefault="0053626D" w:rsidP="00273C75">
            <w:pPr>
              <w:widowControl/>
              <w:suppressAutoHyphens w:val="0"/>
              <w:jc w:val="center"/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</w:pPr>
          </w:p>
        </w:tc>
      </w:tr>
      <w:tr w:rsidR="0053626D" w:rsidRPr="00FE77B2" w:rsidTr="00273C75">
        <w:trPr>
          <w:cantSplit/>
          <w:trHeight w:val="432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26D" w:rsidRPr="00FE77B2" w:rsidRDefault="0053626D" w:rsidP="00273C75">
            <w:pPr>
              <w:widowControl/>
              <w:snapToGrid w:val="0"/>
              <w:spacing w:line="100" w:lineRule="atLeast"/>
              <w:jc w:val="center"/>
              <w:rPr>
                <w:rFonts w:ascii="Arial Narrow" w:eastAsia="Lucida Sans Unicode" w:hAnsi="Arial Narrow" w:cs="Arial"/>
                <w:b/>
                <w:color w:val="000000"/>
                <w:kern w:val="2"/>
                <w:sz w:val="22"/>
                <w:szCs w:val="22"/>
              </w:rPr>
            </w:pPr>
            <w:r w:rsidRPr="00FE77B2">
              <w:rPr>
                <w:rFonts w:ascii="Arial Narrow" w:eastAsia="Lucida Sans Unicode" w:hAnsi="Arial Narrow" w:cs="Arial"/>
                <w:b/>
                <w:color w:val="000000"/>
                <w:kern w:val="2"/>
                <w:sz w:val="22"/>
                <w:szCs w:val="22"/>
              </w:rPr>
              <w:t>Niebieska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26D" w:rsidRPr="00FE77B2" w:rsidRDefault="0053626D" w:rsidP="00273C75">
            <w:pPr>
              <w:widowControl/>
              <w:snapToGrid w:val="0"/>
              <w:spacing w:line="100" w:lineRule="atLeast"/>
              <w:ind w:left="426"/>
              <w:jc w:val="center"/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</w:pPr>
            <w:r w:rsidRPr="00FE77B2"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26D" w:rsidRPr="00FE77B2" w:rsidRDefault="0053626D" w:rsidP="00273C75">
            <w:pPr>
              <w:widowControl/>
              <w:snapToGrid w:val="0"/>
              <w:spacing w:line="100" w:lineRule="atLeast"/>
              <w:jc w:val="center"/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</w:pPr>
            <w:r w:rsidRPr="00FE77B2"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  <w:t>0,078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26D" w:rsidRPr="00FE77B2" w:rsidRDefault="0053626D" w:rsidP="00273C75">
            <w:pPr>
              <w:widowControl/>
              <w:snapToGrid w:val="0"/>
              <w:spacing w:line="100" w:lineRule="atLeast"/>
              <w:jc w:val="center"/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</w:pPr>
            <w:r w:rsidRPr="00FE77B2"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  <w:t>0,150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26D" w:rsidRPr="00FE77B2" w:rsidRDefault="0053626D" w:rsidP="00273C75">
            <w:pPr>
              <w:widowControl/>
              <w:snapToGrid w:val="0"/>
              <w:spacing w:line="100" w:lineRule="atLeast"/>
              <w:jc w:val="center"/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</w:pPr>
            <w:r w:rsidRPr="00FE77B2"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  <w:t>0,210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26D" w:rsidRPr="00FE77B2" w:rsidRDefault="0053626D" w:rsidP="00273C75">
            <w:pPr>
              <w:widowControl/>
              <w:snapToGrid w:val="0"/>
              <w:spacing w:line="100" w:lineRule="atLeast"/>
              <w:ind w:left="426"/>
              <w:jc w:val="center"/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</w:pPr>
            <w:r w:rsidRPr="00FE77B2"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  <w:t>0,137</w:t>
            </w:r>
          </w:p>
        </w:tc>
        <w:tc>
          <w:tcPr>
            <w:tcW w:w="2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26D" w:rsidRPr="00FE77B2" w:rsidRDefault="0053626D" w:rsidP="00273C75">
            <w:pPr>
              <w:widowControl/>
              <w:snapToGrid w:val="0"/>
              <w:spacing w:line="100" w:lineRule="atLeast"/>
              <w:ind w:left="426"/>
              <w:jc w:val="center"/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</w:pPr>
            <w:r w:rsidRPr="00FE77B2"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  <w:t>0,01</w:t>
            </w:r>
          </w:p>
        </w:tc>
      </w:tr>
      <w:tr w:rsidR="0053626D" w:rsidRPr="00FE77B2" w:rsidTr="00273C75">
        <w:trPr>
          <w:cantSplit/>
          <w:trHeight w:hRule="exact" w:val="458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26D" w:rsidRPr="00FE77B2" w:rsidRDefault="0053626D" w:rsidP="00273C75">
            <w:pPr>
              <w:widowControl/>
              <w:suppressAutoHyphens w:val="0"/>
              <w:jc w:val="center"/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26D" w:rsidRPr="00FE77B2" w:rsidRDefault="0053626D" w:rsidP="00273C75">
            <w:pPr>
              <w:widowControl/>
              <w:snapToGrid w:val="0"/>
              <w:spacing w:line="100" w:lineRule="atLeast"/>
              <w:ind w:left="426"/>
              <w:jc w:val="center"/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</w:pPr>
            <w:r w:rsidRPr="00FE77B2"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  <w:t>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26D" w:rsidRPr="00FE77B2" w:rsidRDefault="0053626D" w:rsidP="00273C75">
            <w:pPr>
              <w:widowControl/>
              <w:snapToGrid w:val="0"/>
              <w:spacing w:line="100" w:lineRule="atLeast"/>
              <w:jc w:val="center"/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</w:pPr>
            <w:r w:rsidRPr="00FE77B2"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  <w:t>0,171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26D" w:rsidRPr="00FE77B2" w:rsidRDefault="0053626D" w:rsidP="00273C75">
            <w:pPr>
              <w:widowControl/>
              <w:snapToGrid w:val="0"/>
              <w:spacing w:line="100" w:lineRule="atLeast"/>
              <w:jc w:val="center"/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</w:pPr>
            <w:r w:rsidRPr="00FE77B2"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  <w:t>0,220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26D" w:rsidRPr="00FE77B2" w:rsidRDefault="0053626D" w:rsidP="00273C75">
            <w:pPr>
              <w:widowControl/>
              <w:snapToGrid w:val="0"/>
              <w:spacing w:line="100" w:lineRule="atLeast"/>
              <w:jc w:val="center"/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</w:pPr>
            <w:r w:rsidRPr="00FE77B2"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  <w:t>0,160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26D" w:rsidRPr="00FE77B2" w:rsidRDefault="0053626D" w:rsidP="00273C75">
            <w:pPr>
              <w:widowControl/>
              <w:snapToGrid w:val="0"/>
              <w:spacing w:line="100" w:lineRule="atLeast"/>
              <w:ind w:left="426"/>
              <w:jc w:val="center"/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</w:pPr>
            <w:r w:rsidRPr="00FE77B2"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  <w:t>0,038</w:t>
            </w:r>
          </w:p>
        </w:tc>
        <w:tc>
          <w:tcPr>
            <w:tcW w:w="2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26D" w:rsidRPr="00FE77B2" w:rsidRDefault="0053626D" w:rsidP="00273C75">
            <w:pPr>
              <w:widowControl/>
              <w:suppressAutoHyphens w:val="0"/>
              <w:jc w:val="center"/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</w:pPr>
          </w:p>
        </w:tc>
      </w:tr>
    </w:tbl>
    <w:p w:rsidR="008659D8" w:rsidRDefault="008659D8" w:rsidP="00094793">
      <w:pPr>
        <w:pStyle w:val="Mario"/>
        <w:spacing w:line="100" w:lineRule="atLeast"/>
        <w:ind w:left="993" w:hanging="993"/>
        <w:rPr>
          <w:rFonts w:cs="Arial"/>
          <w:szCs w:val="24"/>
        </w:rPr>
      </w:pPr>
    </w:p>
    <w:p w:rsidR="006A572C" w:rsidRDefault="006A572C" w:rsidP="00094793">
      <w:pPr>
        <w:pStyle w:val="Mario"/>
        <w:spacing w:line="100" w:lineRule="atLeast"/>
        <w:ind w:left="993" w:hanging="993"/>
        <w:rPr>
          <w:rFonts w:cs="Arial"/>
          <w:szCs w:val="24"/>
        </w:rPr>
      </w:pPr>
    </w:p>
    <w:p w:rsidR="00B120F2" w:rsidRPr="00B120F2" w:rsidRDefault="00B120F2" w:rsidP="00B120F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1.7     </w:t>
      </w:r>
      <w:r w:rsidRPr="00B120F2">
        <w:rPr>
          <w:rFonts w:ascii="Arial" w:hAnsi="Arial" w:cs="Arial"/>
          <w:b/>
        </w:rPr>
        <w:t xml:space="preserve">Wymagania techniczne dla instalacji łączności radiowej </w:t>
      </w:r>
    </w:p>
    <w:p w:rsidR="00A51807" w:rsidRPr="00E60899" w:rsidRDefault="00B120F2" w:rsidP="00E60899">
      <w:pPr>
        <w:ind w:left="709" w:hanging="709"/>
        <w:jc w:val="both"/>
        <w:rPr>
          <w:rFonts w:ascii="Arial" w:hAnsi="Arial" w:cs="Arial"/>
        </w:rPr>
      </w:pPr>
      <w:r w:rsidRPr="00B120F2">
        <w:rPr>
          <w:rFonts w:ascii="Arial" w:hAnsi="Arial" w:cs="Arial"/>
        </w:rPr>
        <w:t>1.</w:t>
      </w:r>
      <w:r>
        <w:rPr>
          <w:rFonts w:ascii="Arial" w:hAnsi="Arial" w:cs="Arial"/>
        </w:rPr>
        <w:t>7</w:t>
      </w:r>
      <w:r w:rsidR="00E60899">
        <w:rPr>
          <w:rFonts w:ascii="Arial" w:hAnsi="Arial" w:cs="Arial"/>
        </w:rPr>
        <w:t xml:space="preserve">.1 </w:t>
      </w:r>
      <w:r w:rsidR="00A51807" w:rsidRPr="00E60899">
        <w:rPr>
          <w:rFonts w:ascii="Arial" w:hAnsi="Arial" w:cs="Arial"/>
          <w:szCs w:val="24"/>
        </w:rPr>
        <w:t>P</w:t>
      </w:r>
      <w:r w:rsidR="00A51807" w:rsidRPr="00E60899">
        <w:rPr>
          <w:rFonts w:ascii="Arial" w:eastAsia="Calibri" w:hAnsi="Arial" w:cs="Arial"/>
          <w:szCs w:val="24"/>
          <w:lang w:eastAsia="en-US"/>
        </w:rPr>
        <w:t xml:space="preserve">ojazd musi być przystosowany do montażu radiotelefonu przewoźnego </w:t>
      </w:r>
      <w:r w:rsidR="00A51807" w:rsidRPr="00E60899">
        <w:rPr>
          <w:rFonts w:ascii="Arial" w:eastAsia="Calibri" w:hAnsi="Arial" w:cs="Arial"/>
          <w:szCs w:val="24"/>
          <w:lang w:eastAsia="en-US"/>
        </w:rPr>
        <w:br/>
        <w:t>w wersji rozdzielnej.</w:t>
      </w:r>
    </w:p>
    <w:p w:rsidR="00A51807" w:rsidRPr="00E60899" w:rsidRDefault="00E60899" w:rsidP="00E60899">
      <w:pPr>
        <w:pStyle w:val="Mario"/>
        <w:spacing w:line="100" w:lineRule="atLeast"/>
        <w:ind w:left="709" w:hanging="709"/>
        <w:rPr>
          <w:rFonts w:eastAsia="Calibri" w:cs="Arial"/>
          <w:szCs w:val="24"/>
          <w:lang w:eastAsia="en-US"/>
        </w:rPr>
      </w:pPr>
      <w:r w:rsidRPr="00E60899">
        <w:rPr>
          <w:rFonts w:eastAsia="Calibri" w:cs="Arial"/>
          <w:szCs w:val="24"/>
          <w:lang w:eastAsia="en-US"/>
        </w:rPr>
        <w:t>1.7.2</w:t>
      </w:r>
      <w:r w:rsidRPr="00E60899">
        <w:rPr>
          <w:rFonts w:eastAsia="Calibri" w:cs="Arial"/>
          <w:szCs w:val="24"/>
          <w:lang w:eastAsia="en-US"/>
        </w:rPr>
        <w:tab/>
      </w:r>
      <w:r w:rsidR="00A51807" w:rsidRPr="00E60899">
        <w:rPr>
          <w:rFonts w:eastAsia="Calibri" w:cs="Arial"/>
          <w:szCs w:val="24"/>
          <w:lang w:eastAsia="en-US"/>
        </w:rPr>
        <w:t xml:space="preserve">Radiotelefon </w:t>
      </w:r>
      <w:r w:rsidR="00A51807" w:rsidRPr="008555A2">
        <w:rPr>
          <w:rFonts w:eastAsia="Calibri" w:cs="Arial"/>
          <w:szCs w:val="24"/>
          <w:u w:val="single"/>
          <w:lang w:eastAsia="en-US"/>
        </w:rPr>
        <w:t>zostanie dostarczony przez Zamawiającego</w:t>
      </w:r>
      <w:r w:rsidR="00A51807" w:rsidRPr="00E60899">
        <w:rPr>
          <w:rFonts w:eastAsia="Calibri" w:cs="Arial"/>
          <w:szCs w:val="24"/>
          <w:lang w:eastAsia="en-US"/>
        </w:rPr>
        <w:t xml:space="preserve"> celem jego zamontowania przez Wykonawcę (specyfikacja </w:t>
      </w:r>
      <w:r w:rsidR="00A51807" w:rsidRPr="002F021A">
        <w:rPr>
          <w:rFonts w:eastAsia="Calibri" w:cs="Arial"/>
          <w:szCs w:val="24"/>
          <w:lang w:eastAsia="en-US"/>
        </w:rPr>
        <w:t xml:space="preserve">radiotelefonu </w:t>
      </w:r>
      <w:r w:rsidR="00780761" w:rsidRPr="002F021A">
        <w:rPr>
          <w:rFonts w:eastAsia="Calibri" w:cs="Arial"/>
          <w:szCs w:val="24"/>
          <w:lang w:eastAsia="en-US"/>
        </w:rPr>
        <w:t xml:space="preserve">Motorola </w:t>
      </w:r>
      <w:r w:rsidR="00A51807" w:rsidRPr="002F021A">
        <w:rPr>
          <w:rFonts w:eastAsia="Calibri" w:cs="Arial"/>
          <w:szCs w:val="24"/>
          <w:lang w:eastAsia="en-US"/>
        </w:rPr>
        <w:t xml:space="preserve">znajduje się w załączniku </w:t>
      </w:r>
      <w:r w:rsidR="002F021A" w:rsidRPr="002F021A">
        <w:rPr>
          <w:rFonts w:eastAsia="Calibri" w:cs="Arial"/>
          <w:szCs w:val="24"/>
          <w:lang w:eastAsia="en-US"/>
        </w:rPr>
        <w:t>1</w:t>
      </w:r>
      <w:r w:rsidR="00A51807" w:rsidRPr="002F021A">
        <w:rPr>
          <w:rFonts w:eastAsia="Calibri" w:cs="Arial"/>
          <w:szCs w:val="24"/>
          <w:lang w:eastAsia="en-US"/>
        </w:rPr>
        <w:t>).</w:t>
      </w:r>
    </w:p>
    <w:p w:rsidR="00B120F2" w:rsidRPr="00E60899" w:rsidRDefault="00E60899" w:rsidP="00E60899">
      <w:pPr>
        <w:pStyle w:val="Mario"/>
        <w:spacing w:line="100" w:lineRule="atLeast"/>
        <w:ind w:left="709" w:hanging="709"/>
        <w:rPr>
          <w:rFonts w:cs="Arial"/>
        </w:rPr>
      </w:pPr>
      <w:r w:rsidRPr="00E60899">
        <w:rPr>
          <w:rFonts w:eastAsia="Calibri" w:cs="Arial"/>
          <w:szCs w:val="24"/>
          <w:lang w:eastAsia="en-US"/>
        </w:rPr>
        <w:t>1.7.3</w:t>
      </w:r>
      <w:r w:rsidRPr="00E60899">
        <w:rPr>
          <w:rFonts w:cs="Arial"/>
        </w:rPr>
        <w:tab/>
      </w:r>
      <w:r w:rsidR="00B120F2" w:rsidRPr="00E60899">
        <w:rPr>
          <w:rFonts w:cs="Arial"/>
        </w:rPr>
        <w:t xml:space="preserve">Zamawiający wymaga od Wykonawcy uwzględnienia miejsca instalacji manipulatora radiotelefonu z pkt 1.7.1 w przedziale I, natomiast jednostki NO pod siedzeniem dysponenta lub </w:t>
      </w:r>
      <w:r w:rsidR="0051290B" w:rsidRPr="00E60899">
        <w:rPr>
          <w:rFonts w:cs="Arial"/>
        </w:rPr>
        <w:t xml:space="preserve">w </w:t>
      </w:r>
      <w:r w:rsidR="00B120F2" w:rsidRPr="00E60899">
        <w:rPr>
          <w:rFonts w:cs="Arial"/>
        </w:rPr>
        <w:t xml:space="preserve">przestrzeni bagażowej albo w innym miejscu uwzględniając przestrzenne możliwości pojazdu. Szczegółowe sprecyzowanie miejsca montażu radiotelefonu nastąpi po rozstrzygnięciu przetargu. </w:t>
      </w:r>
    </w:p>
    <w:p w:rsidR="00991A67" w:rsidRPr="00E60899" w:rsidRDefault="00B120F2" w:rsidP="006B7082">
      <w:pPr>
        <w:ind w:left="709" w:hanging="709"/>
        <w:jc w:val="both"/>
        <w:rPr>
          <w:rFonts w:ascii="Arial" w:hAnsi="Arial" w:cs="Arial"/>
        </w:rPr>
      </w:pPr>
      <w:r w:rsidRPr="00E60899">
        <w:rPr>
          <w:rFonts w:ascii="Arial" w:hAnsi="Arial" w:cs="Arial"/>
        </w:rPr>
        <w:t>1.7.</w:t>
      </w:r>
      <w:r w:rsidR="00E60899" w:rsidRPr="00E60899">
        <w:rPr>
          <w:rFonts w:ascii="Arial" w:hAnsi="Arial" w:cs="Arial"/>
        </w:rPr>
        <w:t>4</w:t>
      </w:r>
      <w:r w:rsidRPr="00E60899">
        <w:rPr>
          <w:rFonts w:ascii="Arial" w:hAnsi="Arial" w:cs="Arial"/>
        </w:rPr>
        <w:t xml:space="preserve"> Wykonawca musi wyposażyć pojazd w listwę bezpieczników (min. 4 punktów wyjściowych) z łączówkami połączeniowymi dla przewodów zasilających o przekroju min. 2,0 mm², przeznaczonych dla urządzeń łączności radiowej w okolicach konsoli środkowej, pod deską rozdzielczą, w miejscu łatwo dostępnym do podłączenia zasilania łączności radiowej. </w:t>
      </w:r>
    </w:p>
    <w:p w:rsidR="00991A67" w:rsidRPr="00E60899" w:rsidRDefault="00B120F2" w:rsidP="00E60899">
      <w:pPr>
        <w:ind w:left="709" w:hanging="709"/>
        <w:jc w:val="both"/>
        <w:rPr>
          <w:rFonts w:ascii="Arial" w:hAnsi="Arial" w:cs="Arial"/>
        </w:rPr>
      </w:pPr>
      <w:r w:rsidRPr="00E60899">
        <w:rPr>
          <w:rFonts w:ascii="Arial" w:hAnsi="Arial" w:cs="Arial"/>
        </w:rPr>
        <w:t>1.</w:t>
      </w:r>
      <w:r w:rsidR="00991A67" w:rsidRPr="00E60899">
        <w:rPr>
          <w:rFonts w:ascii="Arial" w:hAnsi="Arial" w:cs="Arial"/>
        </w:rPr>
        <w:t>7</w:t>
      </w:r>
      <w:r w:rsidRPr="00E60899">
        <w:rPr>
          <w:rFonts w:ascii="Arial" w:hAnsi="Arial" w:cs="Arial"/>
        </w:rPr>
        <w:t>.</w:t>
      </w:r>
      <w:r w:rsidR="00E60899" w:rsidRPr="00E60899">
        <w:rPr>
          <w:rFonts w:ascii="Arial" w:hAnsi="Arial" w:cs="Arial"/>
        </w:rPr>
        <w:t>6</w:t>
      </w:r>
      <w:r w:rsidRPr="00E60899">
        <w:rPr>
          <w:rFonts w:ascii="Arial" w:hAnsi="Arial" w:cs="Arial"/>
        </w:rPr>
        <w:t xml:space="preserve"> </w:t>
      </w:r>
      <w:r w:rsidR="00991A67" w:rsidRPr="00E60899">
        <w:rPr>
          <w:rFonts w:ascii="Arial" w:hAnsi="Arial" w:cs="Arial"/>
        </w:rPr>
        <w:t xml:space="preserve"> </w:t>
      </w:r>
      <w:r w:rsidRPr="00E60899">
        <w:rPr>
          <w:rFonts w:ascii="Arial" w:hAnsi="Arial" w:cs="Arial"/>
        </w:rPr>
        <w:t xml:space="preserve">Wykonawca musi podłączyć od akumulatora do ww. listew przewód zasilający (minus czarny, plus czerwony) z 15 A zabezpieczeniem na plusie umieszczonym jak najbliżej źródła zasilania (do 40 cm od akumulatora). </w:t>
      </w:r>
    </w:p>
    <w:p w:rsidR="00991A67" w:rsidRPr="00E60899" w:rsidRDefault="00B120F2" w:rsidP="00E60899">
      <w:pPr>
        <w:ind w:left="709" w:hanging="709"/>
        <w:jc w:val="both"/>
        <w:rPr>
          <w:rFonts w:ascii="Arial" w:hAnsi="Arial" w:cs="Arial"/>
        </w:rPr>
      </w:pPr>
      <w:r w:rsidRPr="00E60899">
        <w:rPr>
          <w:rFonts w:ascii="Arial" w:hAnsi="Arial" w:cs="Arial"/>
        </w:rPr>
        <w:t>1.</w:t>
      </w:r>
      <w:r w:rsidR="00991A67" w:rsidRPr="00E60899">
        <w:rPr>
          <w:rFonts w:ascii="Arial" w:hAnsi="Arial" w:cs="Arial"/>
        </w:rPr>
        <w:t>7</w:t>
      </w:r>
      <w:r w:rsidRPr="00E60899">
        <w:rPr>
          <w:rFonts w:ascii="Arial" w:hAnsi="Arial" w:cs="Arial"/>
        </w:rPr>
        <w:t>.</w:t>
      </w:r>
      <w:r w:rsidR="00E60899" w:rsidRPr="00E60899">
        <w:rPr>
          <w:rFonts w:ascii="Arial" w:hAnsi="Arial" w:cs="Arial"/>
        </w:rPr>
        <w:t>7</w:t>
      </w:r>
      <w:r w:rsidRPr="00E60899">
        <w:rPr>
          <w:rFonts w:ascii="Arial" w:hAnsi="Arial" w:cs="Arial"/>
        </w:rPr>
        <w:t xml:space="preserve"> Zamawiający wymaga od Wykonawcy zapewnienia min 100 W mocy dla ww. urządzeń łączności. </w:t>
      </w:r>
      <w:bookmarkStart w:id="0" w:name="_GoBack"/>
      <w:bookmarkEnd w:id="0"/>
    </w:p>
    <w:p w:rsidR="00991A67" w:rsidRPr="00D274EA" w:rsidRDefault="00991A67" w:rsidP="00D274EA">
      <w:pPr>
        <w:pStyle w:val="Mario"/>
        <w:spacing w:line="100" w:lineRule="atLeast"/>
        <w:ind w:left="709" w:hanging="709"/>
        <w:rPr>
          <w:rFonts w:cs="Arial"/>
        </w:rPr>
      </w:pPr>
      <w:r w:rsidRPr="00E60899">
        <w:rPr>
          <w:rFonts w:cs="Arial"/>
        </w:rPr>
        <w:t>1</w:t>
      </w:r>
      <w:r w:rsidR="00B120F2" w:rsidRPr="00E60899">
        <w:rPr>
          <w:rFonts w:cs="Arial"/>
        </w:rPr>
        <w:t>.</w:t>
      </w:r>
      <w:r w:rsidRPr="00E60899">
        <w:rPr>
          <w:rFonts w:cs="Arial"/>
        </w:rPr>
        <w:t>7</w:t>
      </w:r>
      <w:r w:rsidR="00B120F2" w:rsidRPr="00E60899">
        <w:rPr>
          <w:rFonts w:cs="Arial"/>
        </w:rPr>
        <w:t>.</w:t>
      </w:r>
      <w:r w:rsidR="00E60899" w:rsidRPr="00E60899">
        <w:rPr>
          <w:rFonts w:cs="Arial"/>
        </w:rPr>
        <w:t>8</w:t>
      </w:r>
      <w:r w:rsidR="00D274EA">
        <w:rPr>
          <w:rFonts w:cs="Arial"/>
        </w:rPr>
        <w:t xml:space="preserve"> </w:t>
      </w:r>
      <w:r w:rsidR="00D274EA">
        <w:rPr>
          <w:rFonts w:cs="Arial"/>
        </w:rPr>
        <w:t xml:space="preserve">Wykonawca dostarczy i zamontuje antenę dedykowaną dla radiotelefonu wymienionego w pkt 1.7.2. Opis wymaganej anteny znajduje się w </w:t>
      </w:r>
      <w:r w:rsidR="00D274EA">
        <w:rPr>
          <w:rFonts w:eastAsia="Calibri" w:cs="Arial"/>
          <w:szCs w:val="24"/>
          <w:lang w:eastAsia="en-US"/>
        </w:rPr>
        <w:t xml:space="preserve">załączniku nr 1. </w:t>
      </w:r>
      <w:r w:rsidR="00D274EA">
        <w:rPr>
          <w:rFonts w:cs="Arial"/>
        </w:rPr>
        <w:t>Konstrukcja ww. anteny musi umożliwiać mycie pojazdu w automatycznej myjni.</w:t>
      </w:r>
    </w:p>
    <w:p w:rsidR="00545CC1" w:rsidRDefault="00B120F2" w:rsidP="00E60899">
      <w:pPr>
        <w:ind w:left="709" w:hanging="709"/>
        <w:jc w:val="both"/>
        <w:rPr>
          <w:rFonts w:ascii="Arial" w:hAnsi="Arial" w:cs="Arial"/>
        </w:rPr>
      </w:pPr>
      <w:r w:rsidRPr="00E60899">
        <w:rPr>
          <w:rFonts w:ascii="Arial" w:hAnsi="Arial" w:cs="Arial"/>
        </w:rPr>
        <w:t>1.</w:t>
      </w:r>
      <w:r w:rsidR="00991A67" w:rsidRPr="00E60899">
        <w:rPr>
          <w:rFonts w:ascii="Arial" w:hAnsi="Arial" w:cs="Arial"/>
        </w:rPr>
        <w:t>7.</w:t>
      </w:r>
      <w:r w:rsidR="00E60899" w:rsidRPr="00E60899">
        <w:rPr>
          <w:rFonts w:ascii="Arial" w:hAnsi="Arial" w:cs="Arial"/>
        </w:rPr>
        <w:t>9</w:t>
      </w:r>
      <w:r w:rsidR="00991A67" w:rsidRPr="00E60899">
        <w:rPr>
          <w:rFonts w:ascii="Arial" w:hAnsi="Arial" w:cs="Arial"/>
        </w:rPr>
        <w:t xml:space="preserve"> </w:t>
      </w:r>
      <w:r w:rsidRPr="00E60899">
        <w:rPr>
          <w:rFonts w:ascii="Arial" w:hAnsi="Arial" w:cs="Arial"/>
        </w:rPr>
        <w:t xml:space="preserve"> Anteny muszą być zainstalowane na dachu, w podłużnej osi symetrii pojazdu lub (po uzgodnieniu z Zamawiającym) symetrycznie do niej. Wszystkie punkty przewidziane do instalacji anten muszą zapewniać im właściwą przeciwwagę elektromagnetyczną oraz gwarantować dookólną charakterystykę promieniowania anteny. </w:t>
      </w:r>
    </w:p>
    <w:p w:rsidR="00991A67" w:rsidRPr="00E60899" w:rsidRDefault="00B120F2" w:rsidP="00E60899">
      <w:pPr>
        <w:ind w:left="709" w:hanging="709"/>
        <w:jc w:val="both"/>
        <w:rPr>
          <w:rFonts w:ascii="Arial" w:hAnsi="Arial" w:cs="Arial"/>
        </w:rPr>
      </w:pPr>
      <w:r w:rsidRPr="00E60899">
        <w:rPr>
          <w:rFonts w:ascii="Arial" w:hAnsi="Arial" w:cs="Arial"/>
        </w:rPr>
        <w:t>1.</w:t>
      </w:r>
      <w:r w:rsidR="00991A67" w:rsidRPr="00E60899">
        <w:rPr>
          <w:rFonts w:ascii="Arial" w:hAnsi="Arial" w:cs="Arial"/>
        </w:rPr>
        <w:t>7.</w:t>
      </w:r>
      <w:r w:rsidR="00E60899" w:rsidRPr="00E60899">
        <w:rPr>
          <w:rFonts w:ascii="Arial" w:hAnsi="Arial" w:cs="Arial"/>
        </w:rPr>
        <w:t>10</w:t>
      </w:r>
      <w:r w:rsidR="00545CC1">
        <w:rPr>
          <w:rFonts w:ascii="Arial" w:hAnsi="Arial" w:cs="Arial"/>
        </w:rPr>
        <w:t xml:space="preserve"> </w:t>
      </w:r>
      <w:r w:rsidRPr="00E60899">
        <w:rPr>
          <w:rFonts w:ascii="Arial" w:hAnsi="Arial" w:cs="Arial"/>
        </w:rPr>
        <w:t xml:space="preserve">Instalacja elektryczna pojazdu musi być przystosowana do zasilania urządzeń łączności radiowej, a poziom przewodowych zaburzeń elektrycznych i elektromagnetycznych w instalacji nie może powodować zakłóceń w pracy radiotelefonów z przyłączonymi do nich zestawami kamuflowanymi, przewodowymi i bezprzewodowymi. </w:t>
      </w:r>
    </w:p>
    <w:p w:rsidR="00991A67" w:rsidRPr="00E60899" w:rsidRDefault="00B120F2" w:rsidP="00E60899">
      <w:pPr>
        <w:ind w:left="709" w:hanging="709"/>
        <w:jc w:val="both"/>
        <w:rPr>
          <w:rFonts w:ascii="Arial" w:hAnsi="Arial" w:cs="Arial"/>
        </w:rPr>
      </w:pPr>
      <w:r w:rsidRPr="00E60899">
        <w:rPr>
          <w:rFonts w:ascii="Arial" w:hAnsi="Arial" w:cs="Arial"/>
        </w:rPr>
        <w:t>1.</w:t>
      </w:r>
      <w:r w:rsidR="00991A67" w:rsidRPr="00E60899">
        <w:rPr>
          <w:rFonts w:ascii="Arial" w:hAnsi="Arial" w:cs="Arial"/>
        </w:rPr>
        <w:t>7</w:t>
      </w:r>
      <w:r w:rsidRPr="00E60899">
        <w:rPr>
          <w:rFonts w:ascii="Arial" w:hAnsi="Arial" w:cs="Arial"/>
        </w:rPr>
        <w:t>.1</w:t>
      </w:r>
      <w:r w:rsidR="00E60899" w:rsidRPr="00E60899">
        <w:rPr>
          <w:rFonts w:ascii="Arial" w:hAnsi="Arial" w:cs="Arial"/>
        </w:rPr>
        <w:t>1</w:t>
      </w:r>
      <w:r w:rsidR="00991A67" w:rsidRPr="00E60899">
        <w:rPr>
          <w:rFonts w:ascii="Arial" w:hAnsi="Arial" w:cs="Arial"/>
        </w:rPr>
        <w:t xml:space="preserve"> </w:t>
      </w:r>
      <w:r w:rsidRPr="00E60899">
        <w:rPr>
          <w:rFonts w:ascii="Arial" w:hAnsi="Arial" w:cs="Arial"/>
        </w:rPr>
        <w:t xml:space="preserve">Miejsca prowadzenia instalacji dla łączności radiowej mają być łatwo dostępne, bez konieczności demontażu wyposażenia pojazdu. </w:t>
      </w:r>
    </w:p>
    <w:p w:rsidR="00545CC1" w:rsidRDefault="00B120F2" w:rsidP="00E60899">
      <w:pPr>
        <w:ind w:left="709" w:hanging="709"/>
        <w:jc w:val="both"/>
        <w:rPr>
          <w:rFonts w:ascii="Arial" w:hAnsi="Arial" w:cs="Arial"/>
        </w:rPr>
      </w:pPr>
      <w:r w:rsidRPr="00E60899">
        <w:rPr>
          <w:rFonts w:ascii="Arial" w:hAnsi="Arial" w:cs="Arial"/>
        </w:rPr>
        <w:t>1.</w:t>
      </w:r>
      <w:r w:rsidR="00991A67" w:rsidRPr="00E60899">
        <w:rPr>
          <w:rFonts w:ascii="Arial" w:hAnsi="Arial" w:cs="Arial"/>
        </w:rPr>
        <w:t>7</w:t>
      </w:r>
      <w:r w:rsidRPr="00E60899">
        <w:rPr>
          <w:rFonts w:ascii="Arial" w:hAnsi="Arial" w:cs="Arial"/>
        </w:rPr>
        <w:t>.1</w:t>
      </w:r>
      <w:r w:rsidR="00E60899" w:rsidRPr="00E60899">
        <w:rPr>
          <w:rFonts w:ascii="Arial" w:hAnsi="Arial" w:cs="Arial"/>
        </w:rPr>
        <w:t>2</w:t>
      </w:r>
      <w:r w:rsidR="00991A67" w:rsidRPr="00E60899">
        <w:rPr>
          <w:rFonts w:ascii="Arial" w:hAnsi="Arial" w:cs="Arial"/>
        </w:rPr>
        <w:t xml:space="preserve"> </w:t>
      </w:r>
      <w:r w:rsidRPr="00E60899">
        <w:rPr>
          <w:rFonts w:ascii="Arial" w:hAnsi="Arial" w:cs="Arial"/>
        </w:rPr>
        <w:t>Wykonawca do pojazdu dostarczy dokumentację dotyczącą parametrów zastosowanych w pojeździe materiałów użytych dla instalacji łączności radiowej.</w:t>
      </w:r>
    </w:p>
    <w:p w:rsidR="00991A67" w:rsidRPr="00E60899" w:rsidRDefault="00B120F2" w:rsidP="00E60899">
      <w:pPr>
        <w:ind w:left="709" w:hanging="709"/>
        <w:jc w:val="both"/>
        <w:rPr>
          <w:rFonts w:ascii="Arial" w:hAnsi="Arial" w:cs="Arial"/>
        </w:rPr>
      </w:pPr>
      <w:r w:rsidRPr="00E60899">
        <w:rPr>
          <w:rFonts w:ascii="Arial" w:hAnsi="Arial" w:cs="Arial"/>
        </w:rPr>
        <w:t>1.</w:t>
      </w:r>
      <w:r w:rsidR="00991A67" w:rsidRPr="00E60899">
        <w:rPr>
          <w:rFonts w:ascii="Arial" w:hAnsi="Arial" w:cs="Arial"/>
        </w:rPr>
        <w:t>7.1</w:t>
      </w:r>
      <w:r w:rsidR="00E60899" w:rsidRPr="00E60899">
        <w:rPr>
          <w:rFonts w:ascii="Arial" w:hAnsi="Arial" w:cs="Arial"/>
        </w:rPr>
        <w:t>3</w:t>
      </w:r>
      <w:r w:rsidRPr="00E60899">
        <w:rPr>
          <w:rFonts w:ascii="Arial" w:hAnsi="Arial" w:cs="Arial"/>
        </w:rPr>
        <w:t xml:space="preserve"> Wszystkie urządzenia, materiały i czynności dotyczące punktów „Instalacji łączności radiowej” muszą zawierać się w cenie pojazdu. </w:t>
      </w:r>
    </w:p>
    <w:p w:rsidR="00C479F5" w:rsidRPr="00B120F2" w:rsidRDefault="00B120F2" w:rsidP="00E60899">
      <w:pPr>
        <w:ind w:left="709" w:hanging="709"/>
        <w:jc w:val="both"/>
        <w:rPr>
          <w:rFonts w:ascii="Arial" w:hAnsi="Arial" w:cs="Arial"/>
          <w:color w:val="000000"/>
          <w:szCs w:val="24"/>
          <w:shd w:val="clear" w:color="auto" w:fill="C0C0C0"/>
        </w:rPr>
      </w:pPr>
      <w:r w:rsidRPr="00E60899">
        <w:rPr>
          <w:rFonts w:ascii="Arial" w:hAnsi="Arial" w:cs="Arial"/>
        </w:rPr>
        <w:t>1.</w:t>
      </w:r>
      <w:r w:rsidR="00991A67" w:rsidRPr="00E60899">
        <w:rPr>
          <w:rFonts w:ascii="Arial" w:hAnsi="Arial" w:cs="Arial"/>
        </w:rPr>
        <w:t>7</w:t>
      </w:r>
      <w:r w:rsidRPr="00E60899">
        <w:rPr>
          <w:rFonts w:ascii="Arial" w:hAnsi="Arial" w:cs="Arial"/>
        </w:rPr>
        <w:t>.1</w:t>
      </w:r>
      <w:r w:rsidR="00E60899" w:rsidRPr="00E60899">
        <w:rPr>
          <w:rFonts w:ascii="Arial" w:hAnsi="Arial" w:cs="Arial"/>
        </w:rPr>
        <w:t>4</w:t>
      </w:r>
      <w:r w:rsidRPr="00E60899">
        <w:rPr>
          <w:rFonts w:ascii="Arial" w:hAnsi="Arial" w:cs="Arial"/>
        </w:rPr>
        <w:t xml:space="preserve"> Zainstalowane anteny zewnętrzne muszą być w kolorze czarnym lub w kolorze </w:t>
      </w:r>
      <w:r w:rsidRPr="00E60899">
        <w:rPr>
          <w:rFonts w:ascii="Arial" w:hAnsi="Arial" w:cs="Arial"/>
        </w:rPr>
        <w:lastRenderedPageBreak/>
        <w:t xml:space="preserve">nadwozia oraz być wyglądem maksymalnie zbliżone do fabrycznej anteny radiowej przewidzianej dla oferowanego pojazdu, dopuszcza się </w:t>
      </w:r>
      <w:r w:rsidR="008C7020">
        <w:rPr>
          <w:rFonts w:ascii="Arial" w:hAnsi="Arial" w:cs="Arial"/>
        </w:rPr>
        <w:t xml:space="preserve">inne </w:t>
      </w:r>
      <w:r w:rsidRPr="00E60899">
        <w:rPr>
          <w:rFonts w:ascii="Arial" w:hAnsi="Arial" w:cs="Arial"/>
        </w:rPr>
        <w:t>anteny po uprzedniej konsultacji z zamawiającym.</w:t>
      </w:r>
    </w:p>
    <w:p w:rsidR="00B120F2" w:rsidRDefault="00B120F2" w:rsidP="00991A67">
      <w:pPr>
        <w:jc w:val="both"/>
        <w:rPr>
          <w:rFonts w:ascii="Arial" w:hAnsi="Arial" w:cs="Arial"/>
          <w:color w:val="000000"/>
          <w:szCs w:val="24"/>
          <w:shd w:val="clear" w:color="auto" w:fill="C0C0C0"/>
        </w:rPr>
      </w:pPr>
    </w:p>
    <w:p w:rsidR="00991A67" w:rsidRPr="006D26DB" w:rsidRDefault="00991A67" w:rsidP="00991A67">
      <w:pPr>
        <w:jc w:val="both"/>
        <w:rPr>
          <w:rFonts w:ascii="Arial" w:hAnsi="Arial" w:cs="Arial"/>
          <w:b/>
        </w:rPr>
      </w:pPr>
      <w:r w:rsidRPr="006D26DB">
        <w:rPr>
          <w:rFonts w:ascii="Arial" w:hAnsi="Arial" w:cs="Arial"/>
          <w:b/>
        </w:rPr>
        <w:t xml:space="preserve">1.8     Wymagania techniczne dla instalacji elektrycznej </w:t>
      </w:r>
    </w:p>
    <w:p w:rsidR="00991A67" w:rsidRDefault="00991A67" w:rsidP="00991A67">
      <w:pPr>
        <w:ind w:left="709" w:hanging="709"/>
        <w:jc w:val="both"/>
        <w:rPr>
          <w:rFonts w:ascii="Arial" w:hAnsi="Arial" w:cs="Arial"/>
        </w:rPr>
      </w:pPr>
      <w:r w:rsidRPr="00991A67">
        <w:rPr>
          <w:rFonts w:ascii="Arial" w:hAnsi="Arial" w:cs="Arial"/>
        </w:rPr>
        <w:t>1.</w:t>
      </w:r>
      <w:r>
        <w:rPr>
          <w:rFonts w:ascii="Arial" w:hAnsi="Arial" w:cs="Arial"/>
        </w:rPr>
        <w:t>8</w:t>
      </w:r>
      <w:r w:rsidRPr="00991A67">
        <w:rPr>
          <w:rFonts w:ascii="Arial" w:hAnsi="Arial" w:cs="Arial"/>
        </w:rPr>
        <w:t xml:space="preserve">.1 Wyposażenie elektryczne i elektroniczne pojazdu wymienione w poszczególnych punktach niniejszej specyfikacji technicznej musi poprawnie współpracować z wyposażeniem pojazdu oraz zapewniać wymaganą jakość i odpowiedni poziom bezpieczeństwa. </w:t>
      </w:r>
    </w:p>
    <w:p w:rsidR="00B120F2" w:rsidRPr="00545CC1" w:rsidRDefault="00991A67" w:rsidP="00545CC1">
      <w:pPr>
        <w:ind w:left="709" w:hanging="709"/>
        <w:jc w:val="both"/>
        <w:rPr>
          <w:rFonts w:ascii="Arial" w:hAnsi="Arial" w:cs="Arial"/>
        </w:rPr>
      </w:pPr>
      <w:r w:rsidRPr="00545CC1">
        <w:rPr>
          <w:rFonts w:ascii="Arial" w:hAnsi="Arial" w:cs="Arial"/>
        </w:rPr>
        <w:t xml:space="preserve">1.8.2 Pojazd musi być wyposażony w zmodyfikowane fabryczne gniazdo zapalniczki o prądzie obciążenia min. 10 A. zasilane bez względu na położenie włącznika zapłonu. </w:t>
      </w:r>
    </w:p>
    <w:p w:rsidR="00B120F2" w:rsidRDefault="00B120F2" w:rsidP="00C479F5">
      <w:pPr>
        <w:ind w:left="993"/>
        <w:jc w:val="both"/>
        <w:rPr>
          <w:rFonts w:ascii="Arial" w:hAnsi="Arial" w:cs="Arial"/>
          <w:color w:val="000000"/>
          <w:szCs w:val="24"/>
          <w:shd w:val="clear" w:color="auto" w:fill="C0C0C0"/>
        </w:rPr>
      </w:pPr>
    </w:p>
    <w:p w:rsidR="001055BE" w:rsidRPr="007105C2" w:rsidRDefault="00FC7D5B" w:rsidP="006F10D2">
      <w:pPr>
        <w:ind w:left="993" w:hanging="993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1</w:t>
      </w:r>
      <w:r w:rsidR="00B120F2">
        <w:rPr>
          <w:rFonts w:ascii="Arial" w:hAnsi="Arial" w:cs="Arial"/>
          <w:b/>
          <w:bCs/>
          <w:color w:val="000000"/>
          <w:szCs w:val="24"/>
        </w:rPr>
        <w:t>.</w:t>
      </w:r>
      <w:r w:rsidR="006D26DB">
        <w:rPr>
          <w:rFonts w:ascii="Arial" w:hAnsi="Arial" w:cs="Arial"/>
          <w:b/>
          <w:bCs/>
          <w:color w:val="000000"/>
          <w:szCs w:val="24"/>
        </w:rPr>
        <w:t>9</w:t>
      </w:r>
      <w:r w:rsidR="001055BE" w:rsidRPr="007105C2">
        <w:rPr>
          <w:rFonts w:ascii="Arial" w:hAnsi="Arial" w:cs="Arial"/>
          <w:b/>
          <w:bCs/>
          <w:color w:val="000000"/>
          <w:szCs w:val="24"/>
        </w:rPr>
        <w:tab/>
        <w:t>Wymagania dotyczące pakowania, przechowywania, transportu</w:t>
      </w:r>
    </w:p>
    <w:p w:rsidR="001055BE" w:rsidRPr="007105C2" w:rsidRDefault="008659D8" w:rsidP="006F10D2">
      <w:pPr>
        <w:tabs>
          <w:tab w:val="left" w:pos="15890"/>
        </w:tabs>
        <w:spacing w:line="100" w:lineRule="atLeast"/>
        <w:ind w:left="993" w:hanging="975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1.</w:t>
      </w:r>
      <w:r w:rsidR="006D26DB">
        <w:rPr>
          <w:rFonts w:ascii="Arial" w:hAnsi="Arial" w:cs="Arial"/>
          <w:color w:val="000000"/>
          <w:szCs w:val="24"/>
        </w:rPr>
        <w:t>9</w:t>
      </w:r>
      <w:r w:rsidR="001055BE" w:rsidRPr="007105C2">
        <w:rPr>
          <w:rFonts w:ascii="Arial" w:hAnsi="Arial" w:cs="Arial"/>
          <w:color w:val="000000"/>
          <w:szCs w:val="24"/>
        </w:rPr>
        <w:t>.1</w:t>
      </w:r>
      <w:r w:rsidR="001055BE" w:rsidRPr="007105C2">
        <w:rPr>
          <w:rFonts w:ascii="Arial" w:hAnsi="Arial" w:cs="Arial"/>
          <w:color w:val="000000"/>
          <w:szCs w:val="24"/>
        </w:rPr>
        <w:tab/>
        <w:t>Pojazd nie wymaga pakowania i po przekazaniu Zamawiającemu musi być gotowy do użycia.</w:t>
      </w:r>
    </w:p>
    <w:p w:rsidR="00977C33" w:rsidRPr="007105C2" w:rsidRDefault="008659D8" w:rsidP="006F10D2">
      <w:pPr>
        <w:tabs>
          <w:tab w:val="left" w:pos="15782"/>
        </w:tabs>
        <w:spacing w:line="100" w:lineRule="atLeast"/>
        <w:ind w:left="993" w:hanging="993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1.</w:t>
      </w:r>
      <w:r w:rsidR="006D26DB">
        <w:rPr>
          <w:rFonts w:ascii="Arial" w:hAnsi="Arial" w:cs="Arial"/>
          <w:color w:val="000000"/>
          <w:szCs w:val="24"/>
        </w:rPr>
        <w:t>9</w:t>
      </w:r>
      <w:r w:rsidR="001055BE" w:rsidRPr="007105C2">
        <w:rPr>
          <w:rFonts w:ascii="Arial" w:hAnsi="Arial" w:cs="Arial"/>
          <w:color w:val="000000"/>
          <w:szCs w:val="24"/>
        </w:rPr>
        <w:t>.2</w:t>
      </w:r>
      <w:r w:rsidR="001055BE" w:rsidRPr="007105C2">
        <w:rPr>
          <w:rFonts w:ascii="Arial" w:hAnsi="Arial" w:cs="Arial"/>
          <w:color w:val="000000"/>
          <w:szCs w:val="24"/>
        </w:rPr>
        <w:tab/>
        <w:t xml:space="preserve">Pojazd wraz z wyposażeniem musi być przystosowany do przechowywania na wolnym powietrzu w niezadaszonych parkach sprzętu transportowego </w:t>
      </w:r>
      <w:r w:rsidR="00CC5EB5" w:rsidRPr="007105C2">
        <w:rPr>
          <w:rFonts w:ascii="Arial" w:hAnsi="Arial" w:cs="Arial"/>
          <w:color w:val="000000"/>
          <w:szCs w:val="24"/>
        </w:rPr>
        <w:br/>
      </w:r>
      <w:r w:rsidR="001055BE" w:rsidRPr="007105C2">
        <w:rPr>
          <w:rFonts w:ascii="Arial" w:hAnsi="Arial" w:cs="Arial"/>
          <w:color w:val="000000"/>
          <w:szCs w:val="24"/>
        </w:rPr>
        <w:t xml:space="preserve">w warunkach atmosferycznych spotykanych w polskiej strefie klimatycznej opisanych w pkt 1.2.1. </w:t>
      </w:r>
    </w:p>
    <w:p w:rsidR="001055BE" w:rsidRPr="007105C2" w:rsidRDefault="00977C33" w:rsidP="006F10D2">
      <w:pPr>
        <w:tabs>
          <w:tab w:val="left" w:pos="2006"/>
        </w:tabs>
        <w:spacing w:line="100" w:lineRule="atLeast"/>
        <w:ind w:left="993" w:hanging="975"/>
        <w:jc w:val="both"/>
        <w:rPr>
          <w:rFonts w:ascii="Arial" w:hAnsi="Arial" w:cs="Arial"/>
          <w:color w:val="000000"/>
          <w:szCs w:val="24"/>
        </w:rPr>
      </w:pPr>
      <w:r w:rsidRPr="007105C2">
        <w:rPr>
          <w:rFonts w:ascii="Arial" w:hAnsi="Arial" w:cs="Arial"/>
          <w:color w:val="000000"/>
          <w:szCs w:val="24"/>
        </w:rPr>
        <w:t>1.</w:t>
      </w:r>
      <w:r w:rsidR="006D26DB">
        <w:rPr>
          <w:rFonts w:ascii="Arial" w:hAnsi="Arial" w:cs="Arial"/>
          <w:color w:val="000000"/>
          <w:szCs w:val="24"/>
        </w:rPr>
        <w:t>9</w:t>
      </w:r>
      <w:r w:rsidRPr="007105C2">
        <w:rPr>
          <w:rFonts w:ascii="Arial" w:hAnsi="Arial" w:cs="Arial"/>
          <w:color w:val="000000"/>
          <w:szCs w:val="24"/>
        </w:rPr>
        <w:t>.3</w:t>
      </w:r>
      <w:r w:rsidRPr="007105C2">
        <w:rPr>
          <w:rFonts w:ascii="Arial" w:hAnsi="Arial" w:cs="Arial"/>
          <w:color w:val="000000"/>
          <w:szCs w:val="24"/>
        </w:rPr>
        <w:tab/>
      </w:r>
      <w:r w:rsidR="001055BE" w:rsidRPr="007105C2">
        <w:rPr>
          <w:rFonts w:ascii="Arial" w:hAnsi="Arial" w:cs="Arial"/>
          <w:color w:val="000000"/>
          <w:szCs w:val="24"/>
        </w:rPr>
        <w:t>Pojazd musi być przystosowany do transportu środkami transportu kołowego. Załadunek pojazdu musi odbywać się samodzielnie (na kołach).</w:t>
      </w:r>
    </w:p>
    <w:p w:rsidR="002F021A" w:rsidRPr="007105C2" w:rsidRDefault="002F021A" w:rsidP="007D374E">
      <w:pPr>
        <w:pStyle w:val="Mario"/>
        <w:spacing w:line="100" w:lineRule="atLeast"/>
        <w:rPr>
          <w:rFonts w:cs="Arial"/>
          <w:color w:val="000000"/>
          <w:szCs w:val="24"/>
        </w:rPr>
      </w:pPr>
    </w:p>
    <w:p w:rsidR="001055BE" w:rsidRPr="007105C2" w:rsidRDefault="001055BE" w:rsidP="00226295">
      <w:pPr>
        <w:pStyle w:val="Mario"/>
        <w:spacing w:line="100" w:lineRule="atLeast"/>
        <w:ind w:left="709" w:hanging="699"/>
        <w:rPr>
          <w:rFonts w:cs="Arial"/>
          <w:b/>
          <w:bCs/>
          <w:color w:val="000000"/>
          <w:szCs w:val="24"/>
        </w:rPr>
      </w:pPr>
      <w:r w:rsidRPr="007105C2">
        <w:rPr>
          <w:rFonts w:cs="Arial"/>
          <w:b/>
          <w:bCs/>
          <w:color w:val="000000"/>
          <w:szCs w:val="24"/>
        </w:rPr>
        <w:t>VI.</w:t>
      </w:r>
      <w:r w:rsidRPr="007105C2">
        <w:rPr>
          <w:rFonts w:cs="Arial"/>
          <w:b/>
          <w:bCs/>
          <w:color w:val="000000"/>
          <w:szCs w:val="24"/>
        </w:rPr>
        <w:tab/>
        <w:t>GWARANCJA WYKONAWCY</w:t>
      </w:r>
    </w:p>
    <w:p w:rsidR="0053626D" w:rsidRPr="0053626D" w:rsidRDefault="0053626D" w:rsidP="0053626D">
      <w:pPr>
        <w:widowControl/>
        <w:numPr>
          <w:ilvl w:val="3"/>
          <w:numId w:val="26"/>
        </w:numPr>
        <w:suppressAutoHyphens w:val="0"/>
        <w:ind w:left="709" w:hanging="709"/>
        <w:jc w:val="both"/>
        <w:rPr>
          <w:rFonts w:ascii="Arial" w:eastAsia="Calibri" w:hAnsi="Arial" w:cs="Arial"/>
          <w:szCs w:val="24"/>
          <w:lang w:eastAsia="en-US"/>
        </w:rPr>
      </w:pPr>
      <w:r w:rsidRPr="0053626D">
        <w:rPr>
          <w:rFonts w:ascii="Arial" w:eastAsia="Calibri" w:hAnsi="Arial" w:cs="Arial"/>
          <w:szCs w:val="24"/>
          <w:lang w:eastAsia="en-US"/>
        </w:rPr>
        <w:t>Pojazd musi być wolny od wad oraz spełniać warunki, o których mowa w ustawie Prawo o ruchu drogowym i przepisach wydanych na jej podstawie.</w:t>
      </w:r>
    </w:p>
    <w:p w:rsidR="0053626D" w:rsidRPr="0053626D" w:rsidRDefault="0053626D" w:rsidP="0053626D">
      <w:pPr>
        <w:widowControl/>
        <w:numPr>
          <w:ilvl w:val="3"/>
          <w:numId w:val="26"/>
        </w:numPr>
        <w:suppressAutoHyphens w:val="0"/>
        <w:ind w:left="709" w:hanging="709"/>
        <w:jc w:val="both"/>
        <w:rPr>
          <w:rFonts w:ascii="Arial" w:eastAsia="Calibri" w:hAnsi="Arial" w:cs="Arial"/>
          <w:szCs w:val="24"/>
          <w:lang w:eastAsia="en-US"/>
        </w:rPr>
      </w:pPr>
      <w:r w:rsidRPr="0053626D">
        <w:rPr>
          <w:rFonts w:ascii="Arial" w:eastAsia="Calibri" w:hAnsi="Arial" w:cs="Arial"/>
          <w:szCs w:val="24"/>
          <w:lang w:eastAsia="en-US"/>
        </w:rPr>
        <w:t xml:space="preserve">Pojazd musi być objęty gwarancją na okres: </w:t>
      </w:r>
    </w:p>
    <w:p w:rsidR="0053626D" w:rsidRPr="0053626D" w:rsidRDefault="0053626D" w:rsidP="0053626D">
      <w:pPr>
        <w:widowControl/>
        <w:numPr>
          <w:ilvl w:val="0"/>
          <w:numId w:val="25"/>
        </w:numPr>
        <w:tabs>
          <w:tab w:val="clear" w:pos="2705"/>
          <w:tab w:val="num" w:pos="1134"/>
        </w:tabs>
        <w:suppressAutoHyphens w:val="0"/>
        <w:ind w:left="1418" w:right="70" w:hanging="709"/>
        <w:jc w:val="both"/>
        <w:rPr>
          <w:rFonts w:ascii="Arial" w:eastAsia="Calibri" w:hAnsi="Arial" w:cs="Arial"/>
          <w:szCs w:val="24"/>
          <w:lang w:eastAsia="en-US"/>
        </w:rPr>
      </w:pPr>
      <w:r w:rsidRPr="00C84F0A">
        <w:rPr>
          <w:rFonts w:ascii="Arial" w:eastAsia="Calibri" w:hAnsi="Arial" w:cs="Arial"/>
          <w:szCs w:val="24"/>
          <w:lang w:eastAsia="en-US"/>
        </w:rPr>
        <w:t xml:space="preserve"> (min. </w:t>
      </w:r>
      <w:r w:rsidR="003A1B70" w:rsidRPr="00C84F0A">
        <w:rPr>
          <w:rFonts w:ascii="Arial" w:eastAsia="Calibri" w:hAnsi="Arial" w:cs="Arial"/>
          <w:szCs w:val="24"/>
          <w:lang w:eastAsia="en-US"/>
        </w:rPr>
        <w:t>24</w:t>
      </w:r>
      <w:r w:rsidRPr="00C84F0A">
        <w:rPr>
          <w:rFonts w:ascii="Arial" w:eastAsia="Calibri" w:hAnsi="Arial" w:cs="Arial"/>
          <w:szCs w:val="24"/>
          <w:lang w:eastAsia="en-US"/>
        </w:rPr>
        <w:t>) miesi</w:t>
      </w:r>
      <w:r w:rsidR="003A1B70" w:rsidRPr="00C84F0A">
        <w:rPr>
          <w:rFonts w:ascii="Arial" w:eastAsia="Calibri" w:hAnsi="Arial" w:cs="Arial"/>
          <w:szCs w:val="24"/>
          <w:lang w:eastAsia="en-US"/>
        </w:rPr>
        <w:t>ące</w:t>
      </w:r>
      <w:r w:rsidRPr="0053626D">
        <w:rPr>
          <w:rFonts w:ascii="Arial" w:eastAsia="Calibri" w:hAnsi="Arial" w:cs="Arial"/>
          <w:szCs w:val="24"/>
          <w:lang w:eastAsia="en-US"/>
        </w:rPr>
        <w:t xml:space="preserve"> </w:t>
      </w:r>
      <w:r w:rsidR="003A1B70">
        <w:rPr>
          <w:rFonts w:ascii="Arial" w:hAnsi="Arial" w:cs="Arial"/>
          <w:szCs w:val="24"/>
        </w:rPr>
        <w:t>bez limitu</w:t>
      </w:r>
      <w:r w:rsidR="008555A2">
        <w:rPr>
          <w:rFonts w:ascii="Arial" w:hAnsi="Arial" w:cs="Arial"/>
          <w:szCs w:val="24"/>
        </w:rPr>
        <w:t xml:space="preserve"> przebiegu</w:t>
      </w:r>
      <w:r w:rsidR="003A1B70">
        <w:rPr>
          <w:rFonts w:ascii="Arial" w:hAnsi="Arial" w:cs="Arial"/>
          <w:szCs w:val="24"/>
        </w:rPr>
        <w:t xml:space="preserve"> kilometrów - </w:t>
      </w:r>
      <w:r w:rsidRPr="0053626D">
        <w:rPr>
          <w:rFonts w:ascii="Arial" w:eastAsia="Calibri" w:hAnsi="Arial" w:cs="Arial"/>
          <w:szCs w:val="24"/>
          <w:lang w:eastAsia="en-US"/>
        </w:rPr>
        <w:t>gwarancja na podzespoły mechaniczne, elektryczne i elektroniczne pojazdu, na którym wykonano zabudowę,</w:t>
      </w:r>
    </w:p>
    <w:p w:rsidR="0053626D" w:rsidRPr="0053626D" w:rsidRDefault="0053626D" w:rsidP="0053626D">
      <w:pPr>
        <w:widowControl/>
        <w:numPr>
          <w:ilvl w:val="0"/>
          <w:numId w:val="25"/>
        </w:numPr>
        <w:tabs>
          <w:tab w:val="clear" w:pos="2705"/>
          <w:tab w:val="num" w:pos="851"/>
          <w:tab w:val="num" w:pos="1134"/>
        </w:tabs>
        <w:suppressAutoHyphens w:val="0"/>
        <w:ind w:left="1134" w:right="70" w:hanging="425"/>
        <w:rPr>
          <w:rFonts w:ascii="Arial" w:eastAsia="Calibri" w:hAnsi="Arial" w:cs="Arial"/>
          <w:szCs w:val="24"/>
          <w:lang w:eastAsia="en-US"/>
        </w:rPr>
      </w:pPr>
      <w:r w:rsidRPr="0053626D">
        <w:rPr>
          <w:rFonts w:ascii="Arial" w:eastAsia="Calibri" w:hAnsi="Arial" w:cs="Arial"/>
          <w:szCs w:val="24"/>
          <w:lang w:eastAsia="en-US"/>
        </w:rPr>
        <w:t xml:space="preserve"> (min. 36) miesięcy - gwarancja na powłokę lakierniczą,</w:t>
      </w:r>
    </w:p>
    <w:p w:rsidR="0053626D" w:rsidRPr="0053626D" w:rsidRDefault="0053626D" w:rsidP="0053626D">
      <w:pPr>
        <w:widowControl/>
        <w:numPr>
          <w:ilvl w:val="0"/>
          <w:numId w:val="25"/>
        </w:numPr>
        <w:tabs>
          <w:tab w:val="clear" w:pos="2705"/>
          <w:tab w:val="num" w:pos="851"/>
          <w:tab w:val="num" w:pos="1134"/>
        </w:tabs>
        <w:suppressAutoHyphens w:val="0"/>
        <w:ind w:left="1134" w:right="70" w:hanging="425"/>
        <w:rPr>
          <w:rFonts w:ascii="Arial" w:eastAsia="Calibri" w:hAnsi="Arial" w:cs="Arial"/>
          <w:szCs w:val="24"/>
          <w:lang w:eastAsia="en-US"/>
        </w:rPr>
      </w:pPr>
      <w:r w:rsidRPr="0053626D">
        <w:rPr>
          <w:rFonts w:ascii="Arial" w:eastAsia="Calibri" w:hAnsi="Arial" w:cs="Arial"/>
          <w:szCs w:val="24"/>
          <w:lang w:eastAsia="en-US"/>
        </w:rPr>
        <w:t xml:space="preserve"> (min. 36) miesięcy - gwarancja na perforację elementów nadwozia,</w:t>
      </w:r>
    </w:p>
    <w:p w:rsidR="0053626D" w:rsidRPr="00545CC1" w:rsidRDefault="0053626D" w:rsidP="00545CC1">
      <w:pPr>
        <w:widowControl/>
        <w:numPr>
          <w:ilvl w:val="0"/>
          <w:numId w:val="25"/>
        </w:numPr>
        <w:tabs>
          <w:tab w:val="clear" w:pos="2705"/>
          <w:tab w:val="num" w:pos="851"/>
          <w:tab w:val="num" w:pos="1134"/>
        </w:tabs>
        <w:suppressAutoHyphens w:val="0"/>
        <w:ind w:left="1134" w:right="70" w:hanging="425"/>
        <w:rPr>
          <w:rFonts w:ascii="Arial" w:eastAsia="Calibri" w:hAnsi="Arial" w:cs="Arial"/>
          <w:szCs w:val="24"/>
          <w:lang w:eastAsia="en-US"/>
        </w:rPr>
      </w:pPr>
      <w:r w:rsidRPr="0053626D">
        <w:rPr>
          <w:rFonts w:ascii="Arial" w:eastAsia="Calibri" w:hAnsi="Arial" w:cs="Arial"/>
          <w:szCs w:val="24"/>
          <w:lang w:eastAsia="en-US"/>
        </w:rPr>
        <w:t xml:space="preserve"> (min. 36) miesięcy - gwarancja na całość zabudowy i wyposażenia pojazdu,</w:t>
      </w:r>
    </w:p>
    <w:p w:rsidR="0053626D" w:rsidRDefault="0053626D" w:rsidP="0053626D">
      <w:pPr>
        <w:widowControl/>
        <w:suppressAutoHyphens w:val="0"/>
        <w:ind w:left="1276" w:right="70" w:hanging="567"/>
        <w:rPr>
          <w:rFonts w:ascii="Arial" w:eastAsia="Calibri" w:hAnsi="Arial" w:cs="Arial"/>
          <w:szCs w:val="24"/>
          <w:lang w:eastAsia="en-US"/>
        </w:rPr>
      </w:pPr>
      <w:r w:rsidRPr="0053626D">
        <w:rPr>
          <w:rFonts w:ascii="Arial" w:eastAsia="Calibri" w:hAnsi="Arial" w:cs="Arial"/>
          <w:szCs w:val="24"/>
          <w:lang w:eastAsia="en-US"/>
        </w:rPr>
        <w:t>licząc od daty odbioru pojazdu przez Zamawiającego.</w:t>
      </w:r>
    </w:p>
    <w:p w:rsidR="00273C75" w:rsidRPr="007105C2" w:rsidRDefault="00273C75" w:rsidP="00273C75">
      <w:pPr>
        <w:pStyle w:val="Mario"/>
        <w:spacing w:line="100" w:lineRule="atLeast"/>
        <w:rPr>
          <w:rFonts w:cs="Arial"/>
          <w:b/>
          <w:bCs/>
          <w:szCs w:val="24"/>
        </w:rPr>
      </w:pPr>
    </w:p>
    <w:p w:rsidR="00273C75" w:rsidRPr="007105C2" w:rsidRDefault="00273C75" w:rsidP="00273C75">
      <w:pPr>
        <w:pStyle w:val="Mario"/>
        <w:spacing w:line="100" w:lineRule="atLeast"/>
        <w:ind w:left="709" w:hanging="630"/>
        <w:rPr>
          <w:rFonts w:cs="Arial"/>
          <w:b/>
          <w:color w:val="000000"/>
          <w:szCs w:val="24"/>
        </w:rPr>
      </w:pPr>
      <w:r w:rsidRPr="007105C2">
        <w:rPr>
          <w:rFonts w:cs="Arial"/>
          <w:b/>
          <w:bCs/>
          <w:szCs w:val="24"/>
        </w:rPr>
        <w:t>VII.</w:t>
      </w:r>
      <w:r w:rsidRPr="007105C2">
        <w:rPr>
          <w:rFonts w:cs="Arial"/>
          <w:b/>
          <w:bCs/>
          <w:szCs w:val="24"/>
        </w:rPr>
        <w:tab/>
      </w:r>
      <w:r w:rsidRPr="007105C2">
        <w:rPr>
          <w:rFonts w:cs="Arial"/>
          <w:b/>
          <w:color w:val="000000"/>
          <w:szCs w:val="24"/>
        </w:rPr>
        <w:t>WYMAGANE DOKUMENTY POTWIERDZAJĄCE SPEŁNIENIE WYMAGAŃ SPECYFIKACJI TECHNICZNEJ</w:t>
      </w:r>
    </w:p>
    <w:p w:rsidR="00273C75" w:rsidRPr="00C479F5" w:rsidRDefault="00273C75" w:rsidP="00273C75">
      <w:pPr>
        <w:pStyle w:val="Mario"/>
        <w:numPr>
          <w:ilvl w:val="1"/>
          <w:numId w:val="12"/>
        </w:numPr>
        <w:spacing w:line="100" w:lineRule="atLeast"/>
        <w:ind w:left="851" w:hanging="851"/>
        <w:rPr>
          <w:rFonts w:cs="Arial"/>
          <w:b/>
          <w:bCs/>
          <w:color w:val="000000"/>
          <w:szCs w:val="24"/>
        </w:rPr>
      </w:pPr>
      <w:r w:rsidRPr="00C479F5">
        <w:rPr>
          <w:rFonts w:cs="Arial"/>
          <w:b/>
          <w:bCs/>
          <w:color w:val="000000"/>
          <w:szCs w:val="24"/>
        </w:rPr>
        <w:t>Dokumenty wymagane od Wykonawców w fazie składania ofert przetargowych.</w:t>
      </w:r>
    </w:p>
    <w:p w:rsidR="00273C75" w:rsidRPr="007105C2" w:rsidRDefault="008555A2" w:rsidP="00273C75">
      <w:pPr>
        <w:pStyle w:val="Mario"/>
        <w:numPr>
          <w:ilvl w:val="2"/>
          <w:numId w:val="4"/>
        </w:numPr>
        <w:tabs>
          <w:tab w:val="clear" w:pos="1440"/>
          <w:tab w:val="num" w:pos="993"/>
          <w:tab w:val="left" w:pos="1670"/>
        </w:tabs>
        <w:spacing w:line="100" w:lineRule="atLeast"/>
        <w:ind w:hanging="731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Świadectwo</w:t>
      </w:r>
      <w:r w:rsidR="00273C75" w:rsidRPr="007105C2">
        <w:rPr>
          <w:rFonts w:cs="Arial"/>
          <w:color w:val="000000"/>
          <w:szCs w:val="24"/>
        </w:rPr>
        <w:t xml:space="preserve"> zgodności WE</w:t>
      </w:r>
      <w:r>
        <w:rPr>
          <w:rFonts w:cs="Arial"/>
          <w:color w:val="000000"/>
          <w:szCs w:val="24"/>
        </w:rPr>
        <w:t xml:space="preserve"> oferowanego pojazdu</w:t>
      </w:r>
      <w:r w:rsidR="00273C75" w:rsidRPr="007105C2">
        <w:rPr>
          <w:rFonts w:cs="Arial"/>
          <w:color w:val="000000"/>
          <w:szCs w:val="24"/>
        </w:rPr>
        <w:t>,</w:t>
      </w:r>
    </w:p>
    <w:p w:rsidR="00273C75" w:rsidRPr="007105C2" w:rsidRDefault="00273C75" w:rsidP="00273C75">
      <w:pPr>
        <w:pStyle w:val="Mario"/>
        <w:spacing w:line="100" w:lineRule="atLeast"/>
        <w:rPr>
          <w:rFonts w:cs="Arial"/>
          <w:color w:val="000000"/>
          <w:szCs w:val="24"/>
        </w:rPr>
      </w:pPr>
    </w:p>
    <w:p w:rsidR="00273C75" w:rsidRPr="007105C2" w:rsidRDefault="00273C75" w:rsidP="00273C75">
      <w:pPr>
        <w:widowControl/>
        <w:suppressAutoHyphens w:val="0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1.2</w:t>
      </w:r>
      <w:r w:rsidRPr="007105C2">
        <w:rPr>
          <w:rFonts w:ascii="Arial" w:hAnsi="Arial" w:cs="Arial"/>
          <w:b/>
          <w:bCs/>
          <w:color w:val="000000"/>
          <w:szCs w:val="24"/>
        </w:rPr>
        <w:tab/>
      </w:r>
      <w:r w:rsidRPr="007105C2">
        <w:rPr>
          <w:rFonts w:ascii="Arial" w:hAnsi="Arial" w:cs="Arial"/>
          <w:b/>
          <w:szCs w:val="24"/>
        </w:rPr>
        <w:t>Dokumenty wymagane w fazie odbioru pojazd</w:t>
      </w:r>
      <w:r>
        <w:rPr>
          <w:rFonts w:ascii="Arial" w:hAnsi="Arial" w:cs="Arial"/>
          <w:b/>
          <w:szCs w:val="24"/>
        </w:rPr>
        <w:t>u</w:t>
      </w:r>
      <w:r w:rsidRPr="007105C2">
        <w:rPr>
          <w:rFonts w:ascii="Arial" w:hAnsi="Arial" w:cs="Arial"/>
          <w:b/>
          <w:szCs w:val="24"/>
        </w:rPr>
        <w:t>.</w:t>
      </w:r>
    </w:p>
    <w:p w:rsidR="00273C75" w:rsidRDefault="00273C75" w:rsidP="00273C75">
      <w:pPr>
        <w:widowControl/>
        <w:tabs>
          <w:tab w:val="num" w:pos="709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1.2.1</w:t>
      </w:r>
      <w:r>
        <w:rPr>
          <w:rFonts w:ascii="Arial" w:hAnsi="Arial" w:cs="Arial"/>
          <w:szCs w:val="24"/>
        </w:rPr>
        <w:tab/>
      </w:r>
      <w:r w:rsidRPr="007105C2">
        <w:rPr>
          <w:rFonts w:ascii="Arial" w:hAnsi="Arial" w:cs="Arial"/>
          <w:szCs w:val="24"/>
        </w:rPr>
        <w:t>Dokumenty określone w specyfikacji technicznej.</w:t>
      </w:r>
    </w:p>
    <w:p w:rsidR="00273C75" w:rsidRPr="008555A2" w:rsidRDefault="00273C75" w:rsidP="008555A2">
      <w:pPr>
        <w:widowControl/>
        <w:tabs>
          <w:tab w:val="num" w:pos="709"/>
        </w:tabs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1.2.2</w:t>
      </w:r>
      <w:r>
        <w:rPr>
          <w:rFonts w:ascii="Arial" w:hAnsi="Arial" w:cs="Arial"/>
          <w:szCs w:val="24"/>
        </w:rPr>
        <w:tab/>
      </w:r>
      <w:r w:rsidRPr="007105C2">
        <w:rPr>
          <w:rFonts w:ascii="Arial" w:hAnsi="Arial" w:cs="Arial"/>
          <w:szCs w:val="24"/>
        </w:rPr>
        <w:t>W celu potwierdzenia spełnienia przez oferowany pojazd poszczególnych punktów specyfikacji technicznej Zamawiający zastrzega sobie prawo do żądania przekazania Zamawiającemu przez Wykonawcę niezbędnych dokumentów, w szczególności dokumentacji technicznej pojazdu i wyników badań laboratoryjnych (w tym np. protokołów z badań).</w:t>
      </w:r>
    </w:p>
    <w:p w:rsidR="00D3268D" w:rsidRDefault="00D3268D" w:rsidP="00406667">
      <w:pPr>
        <w:pStyle w:val="Akapitzlist"/>
        <w:widowControl/>
        <w:suppressAutoHyphens w:val="0"/>
        <w:spacing w:line="276" w:lineRule="auto"/>
        <w:ind w:left="709" w:right="70"/>
        <w:jc w:val="both"/>
        <w:rPr>
          <w:rFonts w:ascii="Arial" w:eastAsia="Calibri" w:hAnsi="Arial" w:cs="Arial"/>
          <w:szCs w:val="24"/>
          <w:lang w:eastAsia="en-US"/>
        </w:rPr>
      </w:pPr>
    </w:p>
    <w:p w:rsidR="00273C75" w:rsidRDefault="00273C75" w:rsidP="007D374E">
      <w:pPr>
        <w:pStyle w:val="Mario"/>
        <w:spacing w:line="100" w:lineRule="atLeast"/>
        <w:rPr>
          <w:rFonts w:cs="Arial"/>
          <w:b/>
          <w:bCs/>
          <w:szCs w:val="24"/>
        </w:rPr>
      </w:pPr>
    </w:p>
    <w:p w:rsidR="00674B68" w:rsidRDefault="00674B68" w:rsidP="00674B68">
      <w:pPr>
        <w:pStyle w:val="Akapitzlist"/>
        <w:widowControl/>
        <w:suppressAutoHyphens w:val="0"/>
        <w:spacing w:line="276" w:lineRule="auto"/>
        <w:ind w:left="709" w:right="70"/>
        <w:jc w:val="both"/>
        <w:rPr>
          <w:rFonts w:ascii="Arial" w:eastAsia="Calibri" w:hAnsi="Arial" w:cs="Arial"/>
          <w:szCs w:val="24"/>
          <w:lang w:eastAsia="en-US"/>
        </w:rPr>
      </w:pPr>
    </w:p>
    <w:p w:rsidR="00674B68" w:rsidRDefault="00674B68" w:rsidP="00674B68">
      <w:pPr>
        <w:widowControl/>
        <w:suppressAutoHyphens w:val="0"/>
        <w:jc w:val="right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lastRenderedPageBreak/>
        <w:t>Załącznik nr 1</w:t>
      </w:r>
    </w:p>
    <w:p w:rsidR="00674B68" w:rsidRDefault="00674B68" w:rsidP="00674B68">
      <w:pPr>
        <w:widowControl/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674B68" w:rsidRDefault="00674B68" w:rsidP="00674B68">
      <w:pPr>
        <w:widowControl/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Cechy radiotelefonu przewoźnego w ukompletowaniu rozłącznym oraz jego wyposażenia </w:t>
      </w:r>
    </w:p>
    <w:p w:rsidR="00674B68" w:rsidRDefault="00674B68" w:rsidP="00674B68">
      <w:pPr>
        <w:widowControl/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674B68" w:rsidRDefault="00674B68" w:rsidP="00674B68">
      <w:pPr>
        <w:widowControl/>
        <w:suppressAutoHyphens w:val="0"/>
        <w:ind w:left="720"/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8651"/>
      </w:tblGrid>
      <w:tr w:rsidR="00674B68" w:rsidTr="00674B68">
        <w:trPr>
          <w:trHeight w:val="70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4B68" w:rsidRDefault="00674B68">
            <w:pPr>
              <w:widowControl/>
              <w:suppressAutoHyphens w:val="0"/>
              <w:ind w:left="113"/>
              <w:jc w:val="both"/>
              <w:rPr>
                <w:rFonts w:eastAsia="Calibri"/>
                <w:b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>
              <w:rPr>
                <w:rFonts w:eastAsia="Calibri"/>
                <w:b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Dostarcza Zamawiający </w:t>
            </w:r>
          </w:p>
        </w:tc>
      </w:tr>
      <w:tr w:rsidR="00674B68" w:rsidTr="00674B6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4B68" w:rsidRDefault="00674B68">
            <w:pPr>
              <w:widowControl/>
              <w:suppressAutoHyphens w:val="0"/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4B68" w:rsidRDefault="00674B68">
            <w:pPr>
              <w:widowControl/>
              <w:suppressAutoHyphens w:val="0"/>
              <w:ind w:left="113"/>
              <w:jc w:val="both"/>
              <w:rPr>
                <w:rFonts w:eastAsia="Calibri"/>
                <w:b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Radiotelefon przewoźny MOTOROLA</w:t>
            </w:r>
            <w:r>
              <w:rPr>
                <w:sz w:val="22"/>
                <w:szCs w:val="22"/>
              </w:rPr>
              <w:t xml:space="preserve"> typ DM 4601e (</w:t>
            </w:r>
            <w:r>
              <w:rPr>
                <w:rFonts w:eastAsia="SimSun"/>
                <w:sz w:val="22"/>
                <w:szCs w:val="22"/>
                <w:lang w:eastAsia="hi-IN" w:bidi="hi-IN"/>
              </w:rPr>
              <w:t xml:space="preserve">zestaw do rozdzielnej instalacji zespołu nadawczo-odbiorczego i manipulatora) </w:t>
            </w:r>
            <w:r>
              <w:rPr>
                <w:sz w:val="22"/>
                <w:szCs w:val="22"/>
              </w:rPr>
              <w:t>zgodny ze specyfikacj</w:t>
            </w:r>
            <w:r>
              <w:rPr>
                <w:rFonts w:eastAsia="TimesNewRoman"/>
                <w:sz w:val="22"/>
                <w:szCs w:val="22"/>
              </w:rPr>
              <w:t xml:space="preserve">ą </w:t>
            </w:r>
            <w:r>
              <w:rPr>
                <w:sz w:val="22"/>
                <w:szCs w:val="22"/>
              </w:rPr>
              <w:t xml:space="preserve">ETSI TS 102 361 (tier II, Linked Capacity Plus) oraz w systemie analogowym (modulacja F3E), w trybach simpleks/duo simpleks z wbudowanym </w:t>
            </w: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odbiornikiem GPS.</w:t>
            </w:r>
          </w:p>
        </w:tc>
      </w:tr>
      <w:tr w:rsidR="00674B68" w:rsidTr="00674B68">
        <w:trPr>
          <w:trHeight w:val="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68" w:rsidRDefault="00674B68">
            <w:pPr>
              <w:widowControl/>
              <w:suppressAutoHyphens w:val="0"/>
              <w:jc w:val="center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68" w:rsidRDefault="00674B68">
            <w:pPr>
              <w:widowControl/>
              <w:suppressAutoHyphens w:val="0"/>
              <w:ind w:left="112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SimSun"/>
                <w:sz w:val="22"/>
                <w:szCs w:val="22"/>
                <w:lang w:eastAsia="hi-IN" w:bidi="hi-IN"/>
              </w:rPr>
              <w:t>Antena GPS do umieszczenia wewnątrz pojazdu. Kabel instalacji GPS (długość min. 3m) zakończony złączem odpowiednim dla gniazda GPS radiotelefonu.</w:t>
            </w:r>
          </w:p>
        </w:tc>
      </w:tr>
      <w:tr w:rsidR="00674B68" w:rsidTr="00674B68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68" w:rsidRDefault="00674B68">
            <w:pPr>
              <w:widowControl/>
              <w:suppressAutoHyphens w:val="0"/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68" w:rsidRDefault="00674B68">
            <w:pPr>
              <w:overflowPunct w:val="0"/>
              <w:autoSpaceDE w:val="0"/>
              <w:ind w:left="72"/>
              <w:jc w:val="both"/>
              <w:textAlignment w:val="baseline"/>
              <w:rPr>
                <w:rFonts w:eastAsia="SimSun"/>
                <w:sz w:val="22"/>
                <w:szCs w:val="22"/>
                <w:lang w:eastAsia="hi-IN" w:bidi="hi-IN"/>
              </w:rPr>
            </w:pPr>
            <w:r>
              <w:rPr>
                <w:rFonts w:eastAsia="SimSun"/>
                <w:sz w:val="22"/>
                <w:szCs w:val="22"/>
                <w:lang w:eastAsia="hi-IN" w:bidi="hi-IN"/>
              </w:rPr>
              <w:t>Zewnętrzny przycisk PTT z przewodem o długości min. 5 m oraz złączem umożliwiającym podłączenie do radiotelefonu.</w:t>
            </w:r>
          </w:p>
        </w:tc>
      </w:tr>
      <w:tr w:rsidR="00674B68" w:rsidTr="00674B68">
        <w:trPr>
          <w:trHeight w:val="6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68" w:rsidRDefault="00674B68">
            <w:pPr>
              <w:widowControl/>
              <w:suppressAutoHyphens w:val="0"/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68" w:rsidRDefault="00674B68">
            <w:pPr>
              <w:snapToGrid w:val="0"/>
              <w:ind w:left="72"/>
              <w:jc w:val="both"/>
              <w:rPr>
                <w:rFonts w:eastAsia="SimSun"/>
                <w:sz w:val="22"/>
                <w:szCs w:val="22"/>
                <w:lang w:eastAsia="hi-IN" w:bidi="hi-IN"/>
              </w:rPr>
            </w:pPr>
            <w:r>
              <w:rPr>
                <w:rFonts w:eastAsia="SimSun"/>
                <w:sz w:val="22"/>
                <w:szCs w:val="22"/>
                <w:lang w:eastAsia="hi-IN" w:bidi="hi-IN"/>
              </w:rPr>
              <w:t>Zewnętrzny mikrofon kamuflowany z przewodem o długości min. 5 m oraz złączem umożliwiającym podłączenie do radiotelefonu.</w:t>
            </w:r>
          </w:p>
        </w:tc>
      </w:tr>
      <w:tr w:rsidR="00674B68" w:rsidTr="00674B68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68" w:rsidRDefault="00674B68">
            <w:pPr>
              <w:widowControl/>
              <w:suppressAutoHyphens w:val="0"/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68" w:rsidRDefault="00674B68">
            <w:pPr>
              <w:widowControl/>
              <w:suppressAutoHyphens w:val="0"/>
              <w:ind w:left="112"/>
              <w:jc w:val="both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Głośnik zewnętrzny.</w:t>
            </w:r>
          </w:p>
        </w:tc>
      </w:tr>
      <w:tr w:rsidR="00674B68" w:rsidTr="00674B68">
        <w:trPr>
          <w:trHeight w:val="39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68" w:rsidRDefault="00674B68">
            <w:pPr>
              <w:overflowPunct w:val="0"/>
              <w:autoSpaceDE w:val="0"/>
              <w:jc w:val="both"/>
              <w:textAlignment w:val="baseline"/>
              <w:rPr>
                <w:rFonts w:eastAsia="Calibri"/>
                <w:b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>
              <w:rPr>
                <w:rFonts w:eastAsia="Calibri"/>
                <w:b/>
                <w:i/>
                <w:color w:val="000000"/>
                <w:sz w:val="22"/>
                <w:szCs w:val="22"/>
                <w:u w:val="single"/>
                <w:lang w:eastAsia="pl-PL"/>
              </w:rPr>
              <w:t>Dostarcza Wykonawca</w:t>
            </w:r>
          </w:p>
        </w:tc>
      </w:tr>
      <w:tr w:rsidR="00674B68" w:rsidTr="00674B68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68" w:rsidRDefault="00674B68">
            <w:pPr>
              <w:widowControl/>
              <w:suppressAutoHyphens w:val="0"/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68" w:rsidRDefault="00674B68">
            <w:pPr>
              <w:overflowPunct w:val="0"/>
              <w:autoSpaceDE w:val="0"/>
              <w:jc w:val="both"/>
              <w:textAlignment w:val="baseline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Antena dedykowana dla radiotelefonu przewoźnego MOTOROLA</w:t>
            </w:r>
            <w:r>
              <w:rPr>
                <w:sz w:val="22"/>
                <w:szCs w:val="22"/>
              </w:rPr>
              <w:t xml:space="preserve"> typ DM 4601e</w:t>
            </w:r>
            <w:r>
              <w:rPr>
                <w:sz w:val="22"/>
                <w:szCs w:val="22"/>
              </w:rPr>
              <w:br/>
            </w: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o nw. parametrach;</w:t>
            </w:r>
          </w:p>
          <w:p w:rsidR="00674B68" w:rsidRDefault="00674B68" w:rsidP="00674B68">
            <w:pPr>
              <w:numPr>
                <w:ilvl w:val="0"/>
                <w:numId w:val="42"/>
              </w:numPr>
              <w:overflowPunct w:val="0"/>
              <w:autoSpaceDE w:val="0"/>
              <w:jc w:val="both"/>
              <w:textAlignment w:val="baseline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 xml:space="preserve">Zakres częstotliwości VHF min 164÷174 MHz </w:t>
            </w:r>
          </w:p>
          <w:p w:rsidR="00674B68" w:rsidRDefault="00674B68" w:rsidP="00674B68">
            <w:pPr>
              <w:numPr>
                <w:ilvl w:val="0"/>
                <w:numId w:val="42"/>
              </w:numPr>
              <w:overflowPunct w:val="0"/>
              <w:autoSpaceDE w:val="0"/>
              <w:jc w:val="both"/>
              <w:textAlignment w:val="baseline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Polaryzacja pionowa.</w:t>
            </w:r>
          </w:p>
          <w:p w:rsidR="00674B68" w:rsidRDefault="00674B68" w:rsidP="00674B68">
            <w:pPr>
              <w:numPr>
                <w:ilvl w:val="0"/>
                <w:numId w:val="42"/>
              </w:numPr>
              <w:overflowPunct w:val="0"/>
              <w:autoSpaceDE w:val="0"/>
              <w:jc w:val="both"/>
              <w:textAlignment w:val="baseline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Impedancja wejściowa o wartości znamionowej 50 Ω.</w:t>
            </w:r>
          </w:p>
          <w:p w:rsidR="00674B68" w:rsidRDefault="00674B68" w:rsidP="00674B68">
            <w:pPr>
              <w:numPr>
                <w:ilvl w:val="0"/>
                <w:numId w:val="42"/>
              </w:numPr>
              <w:overflowPunct w:val="0"/>
              <w:autoSpaceDE w:val="0"/>
              <w:jc w:val="both"/>
              <w:textAlignment w:val="baseline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 xml:space="preserve">Parametr WFS </w:t>
            </w: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sym w:font="Symbol" w:char="F0A3"/>
            </w: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 xml:space="preserve"> 2 (w całym paśmie pracy).</w:t>
            </w:r>
          </w:p>
          <w:p w:rsidR="00674B68" w:rsidRDefault="00674B68" w:rsidP="00674B68">
            <w:pPr>
              <w:numPr>
                <w:ilvl w:val="0"/>
                <w:numId w:val="42"/>
              </w:numPr>
              <w:overflowPunct w:val="0"/>
              <w:autoSpaceDE w:val="0"/>
              <w:jc w:val="both"/>
              <w:textAlignment w:val="baseline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Zysk energetyczny ≥ 0 dB względem anteny ¼ Λ</w:t>
            </w:r>
          </w:p>
          <w:p w:rsidR="00674B68" w:rsidRDefault="00674B68" w:rsidP="00674B68">
            <w:pPr>
              <w:numPr>
                <w:ilvl w:val="0"/>
                <w:numId w:val="42"/>
              </w:numPr>
              <w:overflowPunct w:val="0"/>
              <w:autoSpaceDE w:val="0"/>
              <w:jc w:val="both"/>
              <w:textAlignment w:val="baseline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Moc maksymalna min. 50W.</w:t>
            </w:r>
          </w:p>
          <w:p w:rsidR="00674B68" w:rsidRDefault="00674B68" w:rsidP="00674B68">
            <w:pPr>
              <w:numPr>
                <w:ilvl w:val="0"/>
                <w:numId w:val="42"/>
              </w:numPr>
              <w:overflowPunct w:val="0"/>
              <w:autoSpaceDE w:val="0"/>
              <w:jc w:val="both"/>
              <w:textAlignment w:val="baseline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Przewód antenowy dostosowany do oferowanego pojazdu</w:t>
            </w:r>
          </w:p>
          <w:p w:rsidR="00674B68" w:rsidRDefault="00674B68" w:rsidP="00674B68">
            <w:pPr>
              <w:numPr>
                <w:ilvl w:val="0"/>
                <w:numId w:val="42"/>
              </w:numPr>
              <w:overflowPunct w:val="0"/>
              <w:autoSpaceDE w:val="0"/>
              <w:jc w:val="both"/>
              <w:textAlignment w:val="baseline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Dopuszcza się zastosowanie anteny zintegrowanej z GPS</w:t>
            </w:r>
          </w:p>
          <w:p w:rsidR="00674B68" w:rsidRDefault="00674B68">
            <w:pPr>
              <w:widowControl/>
              <w:suppressAutoHyphens w:val="0"/>
              <w:ind w:left="112"/>
              <w:jc w:val="both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674B68" w:rsidRDefault="00674B68" w:rsidP="00674B68">
      <w:pPr>
        <w:widowControl/>
        <w:suppressAutoHyphens w:val="0"/>
        <w:ind w:left="720" w:hanging="720"/>
        <w:jc w:val="center"/>
        <w:rPr>
          <w:rFonts w:eastAsia="Calibri"/>
          <w:b/>
          <w:sz w:val="22"/>
          <w:szCs w:val="22"/>
          <w:lang w:eastAsia="en-US"/>
        </w:rPr>
      </w:pPr>
    </w:p>
    <w:p w:rsidR="00674B68" w:rsidRDefault="00674B68" w:rsidP="00674B68">
      <w:pPr>
        <w:widowControl/>
        <w:suppressAutoHyphens w:val="0"/>
        <w:ind w:left="720" w:hanging="720"/>
        <w:jc w:val="center"/>
        <w:rPr>
          <w:rFonts w:eastAsia="Calibri"/>
          <w:b/>
          <w:sz w:val="22"/>
          <w:szCs w:val="22"/>
          <w:lang w:eastAsia="en-US"/>
        </w:rPr>
      </w:pPr>
    </w:p>
    <w:p w:rsidR="00273C75" w:rsidRDefault="00273C75" w:rsidP="007D374E">
      <w:pPr>
        <w:pStyle w:val="Mario"/>
        <w:spacing w:line="100" w:lineRule="atLeast"/>
        <w:rPr>
          <w:rFonts w:cs="Arial"/>
          <w:b/>
          <w:bCs/>
          <w:szCs w:val="24"/>
        </w:rPr>
      </w:pPr>
    </w:p>
    <w:p w:rsidR="00273C75" w:rsidRDefault="00273C75" w:rsidP="007D374E">
      <w:pPr>
        <w:pStyle w:val="Mario"/>
        <w:spacing w:line="100" w:lineRule="atLeast"/>
        <w:rPr>
          <w:rFonts w:cs="Arial"/>
          <w:b/>
          <w:bCs/>
          <w:szCs w:val="24"/>
        </w:rPr>
      </w:pPr>
    </w:p>
    <w:p w:rsidR="001B67DD" w:rsidRDefault="001B67DD" w:rsidP="0008239B">
      <w:pPr>
        <w:pStyle w:val="Mario"/>
        <w:spacing w:line="100" w:lineRule="atLeast"/>
        <w:rPr>
          <w:rFonts w:cs="Arial"/>
          <w:color w:val="000000"/>
          <w:szCs w:val="24"/>
        </w:rPr>
      </w:pPr>
    </w:p>
    <w:sectPr w:rsidR="001B67DD" w:rsidSect="00E318DC">
      <w:headerReference w:type="default" r:id="rId8"/>
      <w:footerReference w:type="even" r:id="rId9"/>
      <w:footerReference w:type="default" r:id="rId10"/>
      <w:headerReference w:type="first" r:id="rId11"/>
      <w:footnotePr>
        <w:pos w:val="beneathText"/>
      </w:footnotePr>
      <w:pgSz w:w="11905" w:h="16837"/>
      <w:pgMar w:top="851" w:right="709" w:bottom="895" w:left="1418" w:header="708" w:footer="83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04E" w:rsidRDefault="0036304E">
      <w:r>
        <w:separator/>
      </w:r>
    </w:p>
  </w:endnote>
  <w:endnote w:type="continuationSeparator" w:id="0">
    <w:p w:rsidR="0036304E" w:rsidRDefault="0036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C75" w:rsidRDefault="000F11B5" w:rsidP="00E318D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73C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3C75" w:rsidRDefault="00273C7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C75" w:rsidRDefault="000F11B5" w:rsidP="0014701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73C7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74EA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273C75" w:rsidRPr="00EF368E" w:rsidRDefault="00273C75" w:rsidP="00E8340E">
    <w:pPr>
      <w:spacing w:line="100" w:lineRule="atLeast"/>
      <w:jc w:val="both"/>
      <w:rPr>
        <w:rFonts w:ascii="Arial" w:hAnsi="Arial" w:cs="Arial"/>
        <w:bCs/>
        <w:i/>
        <w:color w:val="BFBFB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04E" w:rsidRDefault="0036304E">
      <w:r>
        <w:separator/>
      </w:r>
    </w:p>
  </w:footnote>
  <w:footnote w:type="continuationSeparator" w:id="0">
    <w:p w:rsidR="0036304E" w:rsidRDefault="00363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68D" w:rsidRDefault="00D3268D">
    <w:pPr>
      <w:pStyle w:val="Nagwek"/>
    </w:pPr>
    <w:r w:rsidRPr="005F2FB9">
      <w:rPr>
        <w:noProof/>
        <w:lang w:eastAsia="pl-PL"/>
      </w:rPr>
      <w:drawing>
        <wp:inline distT="0" distB="0" distL="0" distR="0" wp14:anchorId="7CCDCF6B" wp14:editId="7E9B4330">
          <wp:extent cx="5705475" cy="6000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68D" w:rsidRDefault="00D3268D">
    <w:pPr>
      <w:pStyle w:val="Nagwek"/>
    </w:pPr>
    <w:r w:rsidRPr="005F2FB9">
      <w:rPr>
        <w:noProof/>
        <w:lang w:eastAsia="pl-PL"/>
      </w:rPr>
      <w:drawing>
        <wp:inline distT="0" distB="0" distL="0" distR="0" wp14:anchorId="7CCDCF6B" wp14:editId="7E9B4330">
          <wp:extent cx="5705475" cy="6000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268D" w:rsidRDefault="00D3268D" w:rsidP="00D3268D">
    <w:pPr>
      <w:pStyle w:val="Nagwek"/>
      <w:jc w:val="right"/>
    </w:pPr>
    <w:r w:rsidRPr="002A61E0">
      <w:rPr>
        <w:i/>
      </w:rPr>
      <w:t>Numer postępowania SZPiFP-73-23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0000002"/>
    <w:multiLevelType w:val="singleLevel"/>
    <w:tmpl w:val="A0BA67AE"/>
    <w:name w:val="WW8Num81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3">
    <w:nsid w:val="00000003"/>
    <w:multiLevelType w:val="multilevel"/>
    <w:tmpl w:val="F3CEC98A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0000004"/>
    <w:multiLevelType w:val="singleLevel"/>
    <w:tmpl w:val="0415000F"/>
    <w:name w:val="WW8Num4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5">
    <w:nsid w:val="00000005"/>
    <w:multiLevelType w:val="multilevel"/>
    <w:tmpl w:val="BCB04C58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00000006"/>
    <w:multiLevelType w:val="singleLevel"/>
    <w:tmpl w:val="64F21EFA"/>
    <w:lvl w:ilvl="0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</w:rPr>
    </w:lvl>
  </w:abstractNum>
  <w:abstractNum w:abstractNumId="7">
    <w:nsid w:val="00000007"/>
    <w:multiLevelType w:val="singleLevel"/>
    <w:tmpl w:val="04150011"/>
    <w:name w:val="WW8Num118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8">
    <w:nsid w:val="00000008"/>
    <w:multiLevelType w:val="multilevel"/>
    <w:tmpl w:val="58E80DCC"/>
    <w:name w:val="WW8Num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9"/>
    <w:multiLevelType w:val="multilevel"/>
    <w:tmpl w:val="BF0E3486"/>
    <w:name w:val="WW8Num9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0000000A"/>
    <w:multiLevelType w:val="singleLevel"/>
    <w:tmpl w:val="0000000A"/>
    <w:name w:val="WW8Num1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1">
    <w:nsid w:val="0000000B"/>
    <w:multiLevelType w:val="multilevel"/>
    <w:tmpl w:val="80D0490E"/>
    <w:name w:val="WW8Num11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0000000C"/>
    <w:multiLevelType w:val="singleLevel"/>
    <w:tmpl w:val="0000000C"/>
    <w:name w:val="WW8Num8102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</w:rPr>
    </w:lvl>
  </w:abstractNum>
  <w:abstractNum w:abstractNumId="13">
    <w:nsid w:val="0000000D"/>
    <w:multiLevelType w:val="multilevel"/>
    <w:tmpl w:val="FE86153E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E"/>
    <w:multiLevelType w:val="multilevel"/>
    <w:tmpl w:val="15BE90C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lowerLetter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5">
    <w:nsid w:val="0000000F"/>
    <w:multiLevelType w:val="multilevel"/>
    <w:tmpl w:val="E846637E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10"/>
    <w:multiLevelType w:val="singleLevel"/>
    <w:tmpl w:val="04150011"/>
    <w:name w:val="Outline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17">
    <w:nsid w:val="00000011"/>
    <w:multiLevelType w:val="singleLevel"/>
    <w:tmpl w:val="BEA8B560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8">
    <w:nsid w:val="00000012"/>
    <w:multiLevelType w:val="multilevel"/>
    <w:tmpl w:val="C180E4DC"/>
    <w:name w:val="Outlin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00000013"/>
    <w:multiLevelType w:val="singleLevel"/>
    <w:tmpl w:val="80861A62"/>
    <w:name w:val="WW8Num157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2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</w:abstractNum>
  <w:abstractNum w:abstractNumId="23">
    <w:nsid w:val="00000018"/>
    <w:multiLevelType w:val="singleLevel"/>
    <w:tmpl w:val="04150011"/>
    <w:name w:val="WW8Num1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24">
    <w:nsid w:val="0000001A"/>
    <w:multiLevelType w:val="singleLevel"/>
    <w:tmpl w:val="3434F6F8"/>
    <w:name w:val="WW8Num2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0000001B"/>
    <w:multiLevelType w:val="singleLevel"/>
    <w:tmpl w:val="9878D90E"/>
    <w:name w:val="WW8Num14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  <w:u w:val="none"/>
      </w:rPr>
    </w:lvl>
  </w:abstractNum>
  <w:abstractNum w:abstractNumId="26">
    <w:nsid w:val="0000001C"/>
    <w:multiLevelType w:val="singleLevel"/>
    <w:tmpl w:val="9878D90E"/>
    <w:name w:val="WW8Num14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27">
    <w:nsid w:val="0000001D"/>
    <w:multiLevelType w:val="singleLevel"/>
    <w:tmpl w:val="64F21EFA"/>
    <w:name w:val="WW8Num482"/>
    <w:lvl w:ilvl="0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28">
    <w:nsid w:val="0000001E"/>
    <w:multiLevelType w:val="singleLevel"/>
    <w:tmpl w:val="0B0E67B0"/>
    <w:name w:val="WW8Num14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</w:abstractNum>
  <w:abstractNum w:abstractNumId="29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0">
    <w:nsid w:val="00000020"/>
    <w:multiLevelType w:val="multilevel"/>
    <w:tmpl w:val="4A88D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4D34426E"/>
    <w:name w:val="WW8Num35"/>
    <w:lvl w:ilvl="0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>
    <w:nsid w:val="00000024"/>
    <w:multiLevelType w:val="multilevel"/>
    <w:tmpl w:val="DD5EFA5E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0025"/>
    <w:multiLevelType w:val="multilevel"/>
    <w:tmpl w:val="9AA096AE"/>
    <w:name w:val="WW8Num3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000026"/>
    <w:multiLevelType w:val="singleLevel"/>
    <w:tmpl w:val="00000026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3780" w:hanging="360"/>
      </w:pPr>
      <w:rPr>
        <w:b w:val="0"/>
        <w:i w:val="0"/>
      </w:rPr>
    </w:lvl>
  </w:abstractNum>
  <w:abstractNum w:abstractNumId="37">
    <w:nsid w:val="00000027"/>
    <w:multiLevelType w:val="singleLevel"/>
    <w:tmpl w:val="00000027"/>
    <w:name w:val="WW8Num5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>
    <w:nsid w:val="0000002C"/>
    <w:multiLevelType w:val="singleLevel"/>
    <w:tmpl w:val="0000002C"/>
    <w:name w:val="WW8Num56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/>
        <w:strike w:val="0"/>
        <w:dstrike w:val="0"/>
      </w:rPr>
    </w:lvl>
  </w:abstractNum>
  <w:abstractNum w:abstractNumId="39">
    <w:nsid w:val="0000002D"/>
    <w:multiLevelType w:val="singleLevel"/>
    <w:tmpl w:val="0000002D"/>
    <w:name w:val="WW8Num57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OpenSymbol" w:hAnsi="OpenSymbol"/>
      </w:rPr>
    </w:lvl>
  </w:abstractNum>
  <w:abstractNum w:abstractNumId="40">
    <w:nsid w:val="0000002E"/>
    <w:multiLevelType w:val="singleLevel"/>
    <w:tmpl w:val="0000002E"/>
    <w:name w:val="WW8Num60"/>
    <w:lvl w:ilvl="0">
      <w:start w:val="1"/>
      <w:numFmt w:val="bullet"/>
      <w:lvlText w:val=""/>
      <w:lvlJc w:val="left"/>
      <w:pPr>
        <w:tabs>
          <w:tab w:val="num" w:pos="644"/>
        </w:tabs>
        <w:ind w:left="284" w:firstLine="0"/>
      </w:pPr>
      <w:rPr>
        <w:rFonts w:ascii="Symbol" w:hAnsi="Symbol"/>
      </w:rPr>
    </w:lvl>
  </w:abstractNum>
  <w:abstractNum w:abstractNumId="41">
    <w:nsid w:val="0000002F"/>
    <w:multiLevelType w:val="multilevel"/>
    <w:tmpl w:val="E95AC1AE"/>
    <w:name w:val="WW8Num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2">
    <w:nsid w:val="00000031"/>
    <w:multiLevelType w:val="singleLevel"/>
    <w:tmpl w:val="00000031"/>
    <w:name w:val="WW8Num64"/>
    <w:lvl w:ilvl="0">
      <w:start w:val="1"/>
      <w:numFmt w:val="bullet"/>
      <w:lvlText w:val=""/>
      <w:lvlJc w:val="left"/>
      <w:pPr>
        <w:tabs>
          <w:tab w:val="num" w:pos="0"/>
        </w:tabs>
        <w:ind w:left="2146" w:hanging="360"/>
      </w:pPr>
      <w:rPr>
        <w:rFonts w:ascii="Symbol" w:hAnsi="Symbol"/>
      </w:rPr>
    </w:lvl>
  </w:abstractNum>
  <w:abstractNum w:abstractNumId="43">
    <w:nsid w:val="00000032"/>
    <w:multiLevelType w:val="singleLevel"/>
    <w:tmpl w:val="00000032"/>
    <w:name w:val="WW8Num6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4">
    <w:nsid w:val="00000033"/>
    <w:multiLevelType w:val="singleLevel"/>
    <w:tmpl w:val="00000033"/>
    <w:name w:val="WW8Num6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5">
    <w:nsid w:val="00000034"/>
    <w:multiLevelType w:val="singleLevel"/>
    <w:tmpl w:val="00000034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46">
    <w:nsid w:val="00000035"/>
    <w:multiLevelType w:val="singleLevel"/>
    <w:tmpl w:val="00000035"/>
    <w:name w:val="WW8Num6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7">
    <w:nsid w:val="00000036"/>
    <w:multiLevelType w:val="multilevel"/>
    <w:tmpl w:val="00000036"/>
    <w:name w:val="WW8Num70"/>
    <w:lvl w:ilvl="0">
      <w:start w:val="3"/>
      <w:numFmt w:val="decimal"/>
      <w:lvlText w:val="%1.1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2954"/>
        </w:tabs>
        <w:ind w:left="2897" w:hanging="737"/>
      </w:pPr>
      <w:rPr>
        <w:rFonts w:ascii="Symbol" w:hAnsi="Symbol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8">
    <w:nsid w:val="00000037"/>
    <w:multiLevelType w:val="multilevel"/>
    <w:tmpl w:val="00000037"/>
    <w:name w:val="WW8Num72"/>
    <w:lvl w:ilvl="0">
      <w:start w:val="3"/>
      <w:numFmt w:val="decimal"/>
      <w:lvlText w:val="%1.2"/>
      <w:lvlJc w:val="left"/>
      <w:pPr>
        <w:tabs>
          <w:tab w:val="num" w:pos="360"/>
        </w:tabs>
        <w:ind w:left="340" w:hanging="340"/>
      </w:pPr>
      <w:rPr>
        <w:b w:val="0"/>
        <w:bCs w:val="0"/>
        <w:i w:val="0"/>
        <w:color w:val="000000"/>
      </w:rPr>
    </w:lvl>
    <w:lvl w:ilvl="1">
      <w:start w:val="1"/>
      <w:numFmt w:val="bullet"/>
      <w:lvlText w:val=""/>
      <w:lvlJc w:val="left"/>
      <w:pPr>
        <w:tabs>
          <w:tab w:val="num" w:pos="2954"/>
        </w:tabs>
        <w:ind w:left="2897" w:hanging="737"/>
      </w:pPr>
      <w:rPr>
        <w:rFonts w:ascii="Symbol" w:hAnsi="Symbol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9">
    <w:nsid w:val="00000038"/>
    <w:multiLevelType w:val="multilevel"/>
    <w:tmpl w:val="00000038"/>
    <w:name w:val="WW8Num7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>
    <w:nsid w:val="00000039"/>
    <w:multiLevelType w:val="singleLevel"/>
    <w:tmpl w:val="00000039"/>
    <w:name w:val="WW8Num74"/>
    <w:lvl w:ilvl="0">
      <w:start w:val="1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51">
    <w:nsid w:val="0000003A"/>
    <w:multiLevelType w:val="singleLevel"/>
    <w:tmpl w:val="0000003A"/>
    <w:name w:val="WW8Num7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2">
    <w:nsid w:val="0000003B"/>
    <w:multiLevelType w:val="singleLevel"/>
    <w:tmpl w:val="0000003B"/>
    <w:name w:val="WW8Num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>
    <w:nsid w:val="0000003C"/>
    <w:multiLevelType w:val="singleLevel"/>
    <w:tmpl w:val="0000003C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54">
    <w:nsid w:val="0000003D"/>
    <w:multiLevelType w:val="singleLevel"/>
    <w:tmpl w:val="0000003D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851" w:hanging="360"/>
      </w:pPr>
    </w:lvl>
  </w:abstractNum>
  <w:abstractNum w:abstractNumId="55">
    <w:nsid w:val="0000003E"/>
    <w:multiLevelType w:val="singleLevel"/>
    <w:tmpl w:val="0000003E"/>
    <w:name w:val="WW8Num7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6">
    <w:nsid w:val="00000041"/>
    <w:multiLevelType w:val="singleLevel"/>
    <w:tmpl w:val="00000041"/>
    <w:name w:val="WW8Num85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/>
        <w:b w:val="0"/>
        <w:i w:val="0"/>
        <w:sz w:val="24"/>
        <w:szCs w:val="24"/>
      </w:rPr>
    </w:lvl>
  </w:abstractNum>
  <w:abstractNum w:abstractNumId="57">
    <w:nsid w:val="00000042"/>
    <w:multiLevelType w:val="singleLevel"/>
    <w:tmpl w:val="00000042"/>
    <w:name w:val="WW8Num86"/>
    <w:lvl w:ilvl="0">
      <w:start w:val="1"/>
      <w:numFmt w:val="bullet"/>
      <w:lvlText w:val=""/>
      <w:lvlJc w:val="left"/>
      <w:pPr>
        <w:tabs>
          <w:tab w:val="num" w:pos="0"/>
        </w:tabs>
        <w:ind w:left="2135" w:hanging="360"/>
      </w:pPr>
      <w:rPr>
        <w:rFonts w:ascii="Symbol" w:hAnsi="Symbol"/>
      </w:rPr>
    </w:lvl>
  </w:abstractNum>
  <w:abstractNum w:abstractNumId="58">
    <w:nsid w:val="00000043"/>
    <w:multiLevelType w:val="single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9">
    <w:nsid w:val="00000044"/>
    <w:multiLevelType w:val="singleLevel"/>
    <w:tmpl w:val="00000044"/>
    <w:name w:val="WW8Num88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/>
        <w:b w:val="0"/>
        <w:i w:val="0"/>
      </w:rPr>
    </w:lvl>
  </w:abstractNum>
  <w:abstractNum w:abstractNumId="60">
    <w:nsid w:val="00000045"/>
    <w:multiLevelType w:val="single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>
    <w:nsid w:val="00000046"/>
    <w:multiLevelType w:val="singleLevel"/>
    <w:tmpl w:val="00000046"/>
    <w:name w:val="WW8Num90"/>
    <w:lvl w:ilvl="0">
      <w:start w:val="6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62">
    <w:nsid w:val="00000047"/>
    <w:multiLevelType w:val="singleLevel"/>
    <w:tmpl w:val="00000047"/>
    <w:name w:val="WW8Num91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sz w:val="24"/>
      </w:rPr>
    </w:lvl>
  </w:abstractNum>
  <w:abstractNum w:abstractNumId="63">
    <w:nsid w:val="00000049"/>
    <w:multiLevelType w:val="singleLevel"/>
    <w:tmpl w:val="00000049"/>
    <w:name w:val="WW8Num93"/>
    <w:lvl w:ilvl="0">
      <w:start w:val="1"/>
      <w:numFmt w:val="bullet"/>
      <w:lvlText w:val=""/>
      <w:lvlJc w:val="left"/>
      <w:pPr>
        <w:tabs>
          <w:tab w:val="num" w:pos="0"/>
        </w:tabs>
        <w:ind w:left="1426" w:hanging="360"/>
      </w:pPr>
      <w:rPr>
        <w:rFonts w:ascii="Symbol" w:hAnsi="Symbol"/>
        <w:b w:val="0"/>
        <w:i w:val="0"/>
      </w:rPr>
    </w:lvl>
  </w:abstractNum>
  <w:abstractNum w:abstractNumId="64">
    <w:nsid w:val="0000004A"/>
    <w:multiLevelType w:val="multilevel"/>
    <w:tmpl w:val="0000004A"/>
    <w:name w:val="WW8Num9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5">
    <w:nsid w:val="00D475AD"/>
    <w:multiLevelType w:val="multilevel"/>
    <w:tmpl w:val="8A38E6A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>
      <w:start w:val="1"/>
      <w:numFmt w:val="bullet"/>
      <w:lvlText w:val="Ø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>
    <w:nsid w:val="01A40C4E"/>
    <w:multiLevelType w:val="hybridMultilevel"/>
    <w:tmpl w:val="7F50A69C"/>
    <w:name w:val="WW8Num114"/>
    <w:lvl w:ilvl="0" w:tplc="F56A7F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025F2890"/>
    <w:multiLevelType w:val="hybridMultilevel"/>
    <w:tmpl w:val="0CE03972"/>
    <w:name w:val="WW8Num52"/>
    <w:lvl w:ilvl="0" w:tplc="FFFFFFFF">
      <w:start w:val="1"/>
      <w:numFmt w:val="ordinal"/>
      <w:lvlText w:val="%1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59EAEFC0">
      <w:start w:val="18"/>
      <w:numFmt w:val="upperRoman"/>
      <w:lvlText w:val="%8."/>
      <w:lvlJc w:val="left"/>
      <w:pPr>
        <w:tabs>
          <w:tab w:val="num" w:pos="6120"/>
        </w:tabs>
        <w:ind w:left="6120" w:hanging="720"/>
      </w:pPr>
      <w:rPr>
        <w:rFonts w:hint="default"/>
        <w:b w:val="0"/>
        <w:i w:val="0"/>
        <w:sz w:val="24"/>
        <w:szCs w:val="24"/>
        <w:u w:val="none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02DF5C3B"/>
    <w:multiLevelType w:val="multilevel"/>
    <w:tmpl w:val="899CC8CE"/>
    <w:name w:val="WW8Num1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>
    <w:nsid w:val="02E7021C"/>
    <w:multiLevelType w:val="hybridMultilevel"/>
    <w:tmpl w:val="2EB42332"/>
    <w:name w:val="WW8Num4832"/>
    <w:lvl w:ilvl="0" w:tplc="38321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36149AF"/>
    <w:multiLevelType w:val="multilevel"/>
    <w:tmpl w:val="4894CD0E"/>
    <w:name w:val="WW8Num32222"/>
    <w:lvl w:ilvl="0">
      <w:start w:val="7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  <w:b w:val="0"/>
        <w:i w:val="0"/>
      </w:rPr>
    </w:lvl>
    <w:lvl w:ilvl="3">
      <w:start w:val="1"/>
      <w:numFmt w:val="lowerLetter"/>
      <w:suff w:val="nothing"/>
      <w:lvlText w:val="%4.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71">
    <w:nsid w:val="037E22C3"/>
    <w:multiLevelType w:val="hybridMultilevel"/>
    <w:tmpl w:val="857A0690"/>
    <w:name w:val="WW8Num1452"/>
    <w:lvl w:ilvl="0" w:tplc="A36037A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04A54F19"/>
    <w:multiLevelType w:val="hybridMultilevel"/>
    <w:tmpl w:val="8F2857C8"/>
    <w:name w:val="WW8Num832"/>
    <w:lvl w:ilvl="0" w:tplc="7832AD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05827CCD"/>
    <w:multiLevelType w:val="hybridMultilevel"/>
    <w:tmpl w:val="401859AA"/>
    <w:name w:val="WW8Num1182"/>
    <w:lvl w:ilvl="0" w:tplc="84BCB0A4">
      <w:start w:val="1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60D50B5"/>
    <w:multiLevelType w:val="hybridMultilevel"/>
    <w:tmpl w:val="03D08DC0"/>
    <w:name w:val="WW8Num54233"/>
    <w:lvl w:ilvl="0" w:tplc="82929502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07C070B4"/>
    <w:multiLevelType w:val="multilevel"/>
    <w:tmpl w:val="80B87496"/>
    <w:name w:val="WW8Num122"/>
    <w:lvl w:ilvl="0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8"/>
      <w:numFmt w:val="upperRoman"/>
      <w:lvlText w:val="%8."/>
      <w:lvlJc w:val="left"/>
      <w:pPr>
        <w:tabs>
          <w:tab w:val="num" w:pos="6120"/>
        </w:tabs>
        <w:ind w:left="6120" w:hanging="720"/>
      </w:pPr>
      <w:rPr>
        <w:rFonts w:hint="default"/>
        <w:b w:val="0"/>
        <w:i w:val="0"/>
        <w:sz w:val="24"/>
        <w:szCs w:val="24"/>
        <w:u w:val="no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6">
    <w:nsid w:val="07FA2893"/>
    <w:multiLevelType w:val="multilevel"/>
    <w:tmpl w:val="C8A60A36"/>
    <w:name w:val="WW8Num14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lowerLetter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77">
    <w:nsid w:val="0C3B6D35"/>
    <w:multiLevelType w:val="hybridMultilevel"/>
    <w:tmpl w:val="BEEC19CE"/>
    <w:name w:val="WW8Num8122"/>
    <w:lvl w:ilvl="0" w:tplc="E06292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0CCA4449"/>
    <w:multiLevelType w:val="multilevel"/>
    <w:tmpl w:val="3F447E6C"/>
    <w:name w:val="WW8Num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9">
    <w:nsid w:val="0D97020A"/>
    <w:multiLevelType w:val="hybridMultilevel"/>
    <w:tmpl w:val="D7845E5C"/>
    <w:name w:val="WW8Num45222"/>
    <w:lvl w:ilvl="0" w:tplc="83862300">
      <w:start w:val="1"/>
      <w:numFmt w:val="decimal"/>
      <w:lvlText w:val="1.4.6.%1."/>
      <w:lvlJc w:val="left"/>
      <w:pPr>
        <w:tabs>
          <w:tab w:val="num" w:pos="964"/>
        </w:tabs>
        <w:ind w:left="964" w:hanging="9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0DD2633E"/>
    <w:multiLevelType w:val="hybridMultilevel"/>
    <w:tmpl w:val="3490E430"/>
    <w:name w:val="WW8Num248"/>
    <w:lvl w:ilvl="0" w:tplc="6FD47D6C">
      <w:start w:val="1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0DE53073"/>
    <w:multiLevelType w:val="multilevel"/>
    <w:tmpl w:val="6074BFDE"/>
    <w:name w:val="WW8Num96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2">
    <w:nsid w:val="0E0E67C8"/>
    <w:multiLevelType w:val="hybridMultilevel"/>
    <w:tmpl w:val="7B8ADBE4"/>
    <w:name w:val="WW8Num123"/>
    <w:lvl w:ilvl="0" w:tplc="6430ECB4">
      <w:start w:val="1"/>
      <w:numFmt w:val="decimal"/>
      <w:lvlText w:val="1.4.4.%1."/>
      <w:lvlJc w:val="left"/>
      <w:pPr>
        <w:tabs>
          <w:tab w:val="num" w:pos="1134"/>
        </w:tabs>
        <w:ind w:left="1134" w:hanging="11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0E8B1795"/>
    <w:multiLevelType w:val="hybridMultilevel"/>
    <w:tmpl w:val="C4E63FAC"/>
    <w:name w:val="WW8Num162"/>
    <w:lvl w:ilvl="0" w:tplc="3F2026C8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85">
    <w:nsid w:val="0F1A7ED6"/>
    <w:multiLevelType w:val="multilevel"/>
    <w:tmpl w:val="2BEE8DDE"/>
    <w:name w:val="Outlin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6">
    <w:nsid w:val="0F2242EA"/>
    <w:multiLevelType w:val="hybridMultilevel"/>
    <w:tmpl w:val="A4B8A632"/>
    <w:name w:val="WW8Num183"/>
    <w:lvl w:ilvl="0" w:tplc="DF58C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100C565F"/>
    <w:multiLevelType w:val="multilevel"/>
    <w:tmpl w:val="931ADA02"/>
    <w:name w:val="WW8Num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8">
    <w:nsid w:val="10485886"/>
    <w:multiLevelType w:val="hybridMultilevel"/>
    <w:tmpl w:val="A628DDD6"/>
    <w:name w:val="WW8Num1122"/>
    <w:lvl w:ilvl="0" w:tplc="7038873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10A2543D"/>
    <w:multiLevelType w:val="hybridMultilevel"/>
    <w:tmpl w:val="BE926802"/>
    <w:name w:val="WW8Num322223"/>
    <w:lvl w:ilvl="0" w:tplc="175C81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112F5F46"/>
    <w:multiLevelType w:val="multilevel"/>
    <w:tmpl w:val="E9C01676"/>
    <w:lvl w:ilvl="0">
      <w:start w:val="1"/>
      <w:numFmt w:val="decimal"/>
      <w:lvlText w:val="%1"/>
      <w:lvlJc w:val="left"/>
      <w:pPr>
        <w:ind w:left="744" w:hanging="74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5" w:hanging="744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06" w:hanging="744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506" w:hanging="1080"/>
      </w:pPr>
      <w:rPr>
        <w:rFonts w:ascii="Arial Narrow" w:hAnsi="Arial Narrow" w:cs="Arial" w:hint="default"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91">
    <w:nsid w:val="12894B78"/>
    <w:multiLevelType w:val="multilevel"/>
    <w:tmpl w:val="034AA26A"/>
    <w:name w:val="Outline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2">
    <w:nsid w:val="13956F39"/>
    <w:multiLevelType w:val="hybridMultilevel"/>
    <w:tmpl w:val="9E8872DC"/>
    <w:lvl w:ilvl="0" w:tplc="C2803380">
      <w:start w:val="1"/>
      <w:numFmt w:val="lowerLetter"/>
      <w:lvlText w:val="%1)"/>
      <w:lvlJc w:val="left"/>
      <w:pPr>
        <w:tabs>
          <w:tab w:val="num" w:pos="383"/>
        </w:tabs>
        <w:ind w:left="383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93">
    <w:nsid w:val="142339D2"/>
    <w:multiLevelType w:val="multilevel"/>
    <w:tmpl w:val="E1EA8F1E"/>
    <w:lvl w:ilvl="0">
      <w:start w:val="1"/>
      <w:numFmt w:val="decimal"/>
      <w:lvlText w:val="%1"/>
      <w:lvlJc w:val="left"/>
      <w:pPr>
        <w:ind w:left="744" w:hanging="74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5" w:hanging="7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06" w:hanging="74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94">
    <w:nsid w:val="15EF175E"/>
    <w:multiLevelType w:val="hybridMultilevel"/>
    <w:tmpl w:val="4DE4778C"/>
    <w:name w:val="WW8Num11822"/>
    <w:lvl w:ilvl="0" w:tplc="9468E1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16B2586B"/>
    <w:multiLevelType w:val="hybridMultilevel"/>
    <w:tmpl w:val="8AB85FE6"/>
    <w:name w:val="WW8Num832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1775213E"/>
    <w:multiLevelType w:val="hybridMultilevel"/>
    <w:tmpl w:val="67127F7E"/>
    <w:name w:val="WW8Num5122222"/>
    <w:lvl w:ilvl="0" w:tplc="EEC8ED3A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18D01F9D"/>
    <w:multiLevelType w:val="singleLevel"/>
    <w:tmpl w:val="DC8EEA0A"/>
    <w:name w:val="WW8Num292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8">
    <w:nsid w:val="19B1464E"/>
    <w:multiLevelType w:val="hybridMultilevel"/>
    <w:tmpl w:val="C276A9C4"/>
    <w:name w:val="WW8Num1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1AAC70D2"/>
    <w:multiLevelType w:val="hybridMultilevel"/>
    <w:tmpl w:val="FC2E317E"/>
    <w:name w:val="WW8Num2522"/>
    <w:lvl w:ilvl="0" w:tplc="5D3E9CDC">
      <w:start w:val="1"/>
      <w:numFmt w:val="lowerLetter"/>
      <w:lvlText w:val="%1)"/>
      <w:lvlJc w:val="left"/>
      <w:pPr>
        <w:tabs>
          <w:tab w:val="num" w:pos="2322"/>
        </w:tabs>
        <w:ind w:left="2322" w:hanging="360"/>
      </w:pPr>
      <w:rPr>
        <w:rFonts w:ascii="Arial" w:hAnsi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0">
    <w:nsid w:val="1BE01562"/>
    <w:multiLevelType w:val="hybridMultilevel"/>
    <w:tmpl w:val="FE72FF50"/>
    <w:name w:val="WW8Num63"/>
    <w:lvl w:ilvl="0" w:tplc="59EAEFC0">
      <w:start w:val="1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1C0929EA"/>
    <w:multiLevelType w:val="multilevel"/>
    <w:tmpl w:val="356CF2E8"/>
    <w:name w:val="WW8Num322"/>
    <w:lvl w:ilvl="0">
      <w:start w:val="7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  <w:b w:val="0"/>
        <w:i w:val="0"/>
      </w:rPr>
    </w:lvl>
    <w:lvl w:ilvl="3">
      <w:start w:val="1"/>
      <w:numFmt w:val="lowerLetter"/>
      <w:suff w:val="nothing"/>
      <w:lvlText w:val="%4.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2">
    <w:nsid w:val="1C2C00CE"/>
    <w:multiLevelType w:val="hybridMultilevel"/>
    <w:tmpl w:val="130CF740"/>
    <w:name w:val="WW8Num24222"/>
    <w:lvl w:ilvl="0" w:tplc="046026F0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03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04">
    <w:nsid w:val="1E630592"/>
    <w:multiLevelType w:val="hybridMultilevel"/>
    <w:tmpl w:val="9EAEFA0E"/>
    <w:name w:val="WW8Num116"/>
    <w:lvl w:ilvl="0" w:tplc="6C1620D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1E8050A9"/>
    <w:multiLevelType w:val="hybridMultilevel"/>
    <w:tmpl w:val="714E29BC"/>
    <w:name w:val="WW8Num422"/>
    <w:lvl w:ilvl="0" w:tplc="046026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6">
    <w:nsid w:val="1FF66341"/>
    <w:multiLevelType w:val="multilevel"/>
    <w:tmpl w:val="1C2E91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107">
    <w:nsid w:val="2069266E"/>
    <w:multiLevelType w:val="hybridMultilevel"/>
    <w:tmpl w:val="A1F840B8"/>
    <w:name w:val="WW8Num1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0767EA3"/>
    <w:multiLevelType w:val="singleLevel"/>
    <w:tmpl w:val="04150001"/>
    <w:name w:val="WW8Num29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9">
    <w:nsid w:val="234D71BF"/>
    <w:multiLevelType w:val="hybridMultilevel"/>
    <w:tmpl w:val="E07A3FA2"/>
    <w:name w:val="WW8Num117"/>
    <w:lvl w:ilvl="0" w:tplc="0CA46B8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3511EEA"/>
    <w:multiLevelType w:val="hybridMultilevel"/>
    <w:tmpl w:val="447487DA"/>
    <w:name w:val="WW8Num423"/>
    <w:lvl w:ilvl="0" w:tplc="D0CA5E26">
      <w:start w:val="1"/>
      <w:numFmt w:val="lowerLetter"/>
      <w:lvlText w:val="%1)"/>
      <w:lvlJc w:val="left"/>
      <w:pPr>
        <w:tabs>
          <w:tab w:val="num" w:pos="0"/>
        </w:tabs>
        <w:ind w:left="37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248410D5"/>
    <w:multiLevelType w:val="multilevel"/>
    <w:tmpl w:val="B036B258"/>
    <w:name w:val="WW8Num81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2">
    <w:nsid w:val="25F908AC"/>
    <w:multiLevelType w:val="hybridMultilevel"/>
    <w:tmpl w:val="9B3828D8"/>
    <w:name w:val="WW8Num26224"/>
    <w:lvl w:ilvl="0" w:tplc="782EF436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67C27BC"/>
    <w:multiLevelType w:val="multilevel"/>
    <w:tmpl w:val="EAB84B68"/>
    <w:name w:val="WW8Num14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lowerLetter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14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2B1A2F10"/>
    <w:multiLevelType w:val="hybridMultilevel"/>
    <w:tmpl w:val="4B9C32EC"/>
    <w:name w:val="WW8Num592"/>
    <w:lvl w:ilvl="0" w:tplc="3934DF26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BC55891"/>
    <w:multiLevelType w:val="multilevel"/>
    <w:tmpl w:val="57B66878"/>
    <w:name w:val="WW8Num14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lowerLetter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17">
    <w:nsid w:val="2BE76D27"/>
    <w:multiLevelType w:val="hybridMultilevel"/>
    <w:tmpl w:val="902678E6"/>
    <w:name w:val="WW8Num8103"/>
    <w:lvl w:ilvl="0" w:tplc="75CA2B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2C2D7EB6"/>
    <w:multiLevelType w:val="multilevel"/>
    <w:tmpl w:val="26B2FD3A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ascii="Times New Roman" w:eastAsia="Lucida Sans Unicode" w:hAnsi="Times New Roman" w:cs="Times New Roman"/>
        <w:sz w:val="18"/>
        <w:szCs w:val="18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19">
    <w:nsid w:val="2D444061"/>
    <w:multiLevelType w:val="hybridMultilevel"/>
    <w:tmpl w:val="39AAAE1E"/>
    <w:name w:val="WW8Num5102"/>
    <w:lvl w:ilvl="0" w:tplc="BB4E3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2D7F13FB"/>
    <w:multiLevelType w:val="hybridMultilevel"/>
    <w:tmpl w:val="BFDABC6C"/>
    <w:name w:val="WW8Num15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2E0E7C4E"/>
    <w:multiLevelType w:val="hybridMultilevel"/>
    <w:tmpl w:val="385A2A8A"/>
    <w:name w:val="WW8Num1425"/>
    <w:lvl w:ilvl="0" w:tplc="FA66E7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2EAD67DB"/>
    <w:multiLevelType w:val="multilevel"/>
    <w:tmpl w:val="5A8AD05A"/>
    <w:name w:val="WW8Num1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3">
    <w:nsid w:val="2F2C741B"/>
    <w:multiLevelType w:val="hybridMultilevel"/>
    <w:tmpl w:val="078265B4"/>
    <w:name w:val="WW8Num253"/>
    <w:lvl w:ilvl="0" w:tplc="5D3E9CDC">
      <w:start w:val="1"/>
      <w:numFmt w:val="lowerLetter"/>
      <w:lvlText w:val="%1)"/>
      <w:lvlJc w:val="left"/>
      <w:pPr>
        <w:tabs>
          <w:tab w:val="num" w:pos="1242"/>
        </w:tabs>
        <w:ind w:left="1242" w:hanging="360"/>
      </w:pPr>
      <w:rPr>
        <w:rFonts w:ascii="Arial" w:hAnsi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30735EB9"/>
    <w:multiLevelType w:val="hybridMultilevel"/>
    <w:tmpl w:val="533ED33C"/>
    <w:name w:val="WW8Num3922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32703E4D"/>
    <w:multiLevelType w:val="hybridMultilevel"/>
    <w:tmpl w:val="9024235A"/>
    <w:name w:val="WW8Num392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34420A17"/>
    <w:multiLevelType w:val="hybridMultilevel"/>
    <w:tmpl w:val="B1B878A4"/>
    <w:name w:val="WW8Num53"/>
    <w:lvl w:ilvl="0" w:tplc="B13A736C">
      <w:start w:val="1"/>
      <w:numFmt w:val="lowerLetter"/>
      <w:lvlText w:val="%1)"/>
      <w:lvlJc w:val="left"/>
      <w:pPr>
        <w:tabs>
          <w:tab w:val="num" w:pos="1242"/>
        </w:tabs>
        <w:ind w:left="1242" w:hanging="360"/>
      </w:pPr>
      <w:rPr>
        <w:rFonts w:ascii="Arial" w:hAnsi="Arial"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3476565C"/>
    <w:multiLevelType w:val="multilevel"/>
    <w:tmpl w:val="0D0CF082"/>
    <w:name w:val="WW8Num484"/>
    <w:lvl w:ilvl="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28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5886CDC"/>
    <w:multiLevelType w:val="hybridMultilevel"/>
    <w:tmpl w:val="DDF216A2"/>
    <w:name w:val="WW8Num254"/>
    <w:lvl w:ilvl="0" w:tplc="9F308BB2">
      <w:start w:val="9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8"/>
        <w:szCs w:val="28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969BD6">
      <w:start w:val="1"/>
      <w:numFmt w:val="lowerLetter"/>
      <w:lvlText w:val="%4)"/>
      <w:lvlJc w:val="left"/>
      <w:pPr>
        <w:ind w:left="2880" w:hanging="36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360929A6"/>
    <w:multiLevelType w:val="hybridMultilevel"/>
    <w:tmpl w:val="DC38EE0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8001C97"/>
    <w:multiLevelType w:val="hybridMultilevel"/>
    <w:tmpl w:val="1B9CB634"/>
    <w:name w:val="WW8Num542322"/>
    <w:lvl w:ilvl="0" w:tplc="98AA62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383D348C"/>
    <w:multiLevelType w:val="multilevel"/>
    <w:tmpl w:val="7A8A5B42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>
      <w:start w:val="1"/>
      <w:numFmt w:val="bullet"/>
      <w:lvlText w:val="Ø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3">
    <w:nsid w:val="39552CB9"/>
    <w:multiLevelType w:val="multilevel"/>
    <w:tmpl w:val="CEF8B604"/>
    <w:name w:val="WW8Num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4">
    <w:nsid w:val="39A47D12"/>
    <w:multiLevelType w:val="multilevel"/>
    <w:tmpl w:val="F746BE06"/>
    <w:name w:val="Outlin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5">
    <w:nsid w:val="3A4D6DA1"/>
    <w:multiLevelType w:val="hybridMultilevel"/>
    <w:tmpl w:val="FE246840"/>
    <w:name w:val="WW8Num1532"/>
    <w:lvl w:ilvl="0" w:tplc="4BD0E5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7">
    <w:nsid w:val="3EE75D19"/>
    <w:multiLevelType w:val="hybridMultilevel"/>
    <w:tmpl w:val="A1F8416E"/>
    <w:name w:val="WW8Num192"/>
    <w:lvl w:ilvl="0" w:tplc="54D6143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0000007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2"/>
        <w:szCs w:val="22"/>
      </w:rPr>
    </w:lvl>
    <w:lvl w:ilvl="3" w:tplc="A39649E4">
      <w:start w:val="3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39">
    <w:nsid w:val="40694EE6"/>
    <w:multiLevelType w:val="hybridMultilevel"/>
    <w:tmpl w:val="271472A0"/>
    <w:name w:val="WW8Num246"/>
    <w:lvl w:ilvl="0" w:tplc="853A6CF6">
      <w:start w:val="1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0AC4CCE"/>
    <w:multiLevelType w:val="hybridMultilevel"/>
    <w:tmpl w:val="5CA6B548"/>
    <w:name w:val="WW8Num1423"/>
    <w:lvl w:ilvl="0" w:tplc="2C483FA2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416E617F"/>
    <w:multiLevelType w:val="hybridMultilevel"/>
    <w:tmpl w:val="EDFA0FCA"/>
    <w:name w:val="WW8Num3922222"/>
    <w:lvl w:ilvl="0" w:tplc="983019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41CE3F1B"/>
    <w:multiLevelType w:val="hybridMultilevel"/>
    <w:tmpl w:val="7B96A6D2"/>
    <w:name w:val="WW8Num81022"/>
    <w:lvl w:ilvl="0" w:tplc="5A107E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3B940C4"/>
    <w:multiLevelType w:val="hybridMultilevel"/>
    <w:tmpl w:val="C4BE2E20"/>
    <w:name w:val="WW8Num2022"/>
    <w:lvl w:ilvl="0" w:tplc="00000012">
      <w:start w:val="1"/>
      <w:numFmt w:val="decimal"/>
      <w:lvlText w:val="%1)"/>
      <w:lvlJc w:val="left"/>
      <w:pPr>
        <w:tabs>
          <w:tab w:val="num" w:pos="0"/>
        </w:tabs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445C3BA8"/>
    <w:multiLevelType w:val="hybridMultilevel"/>
    <w:tmpl w:val="DCAC4F28"/>
    <w:name w:val="WW8Num543"/>
    <w:lvl w:ilvl="0" w:tplc="8CECCEA8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46">
    <w:nsid w:val="47374629"/>
    <w:multiLevelType w:val="hybridMultilevel"/>
    <w:tmpl w:val="E5DCE3A2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4F1093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76C2B69"/>
    <w:multiLevelType w:val="hybridMultilevel"/>
    <w:tmpl w:val="2AE88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479A29D4"/>
    <w:multiLevelType w:val="multilevel"/>
    <w:tmpl w:val="BBBE1A20"/>
    <w:name w:val="WW8Num3222"/>
    <w:lvl w:ilvl="0">
      <w:start w:val="7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  <w:b w:val="0"/>
        <w:i w:val="0"/>
      </w:rPr>
    </w:lvl>
    <w:lvl w:ilvl="3">
      <w:start w:val="1"/>
      <w:numFmt w:val="lowerLetter"/>
      <w:suff w:val="nothing"/>
      <w:lvlText w:val="%4.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49">
    <w:nsid w:val="480D6AE9"/>
    <w:multiLevelType w:val="multilevel"/>
    <w:tmpl w:val="97540906"/>
    <w:name w:val="WW8Num1232"/>
    <w:lvl w:ilvl="0">
      <w:start w:val="1"/>
      <w:numFmt w:val="decimal"/>
      <w:lvlText w:val="1.4.8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0">
    <w:nsid w:val="49DB1785"/>
    <w:multiLevelType w:val="multilevel"/>
    <w:tmpl w:val="DDD61F0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51" w:hanging="720"/>
      </w:pPr>
      <w:rPr>
        <w:rFonts w:hint="default"/>
        <w:b w:val="0"/>
      </w:rPr>
    </w:lvl>
    <w:lvl w:ilvl="2">
      <w:start w:val="8"/>
      <w:numFmt w:val="decimal"/>
      <w:lvlText w:val="%1.%2.%3"/>
      <w:lvlJc w:val="left"/>
      <w:pPr>
        <w:ind w:left="1382" w:hanging="720"/>
      </w:pPr>
      <w:rPr>
        <w:rFonts w:hint="default"/>
        <w:b w:val="0"/>
      </w:rPr>
    </w:lvl>
    <w:lvl w:ilvl="3">
      <w:start w:val="2"/>
      <w:numFmt w:val="decimal"/>
      <w:lvlText w:val="%1.%2.%3.%4"/>
      <w:lvlJc w:val="left"/>
      <w:pPr>
        <w:ind w:left="2073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  <w:b w:val="0"/>
      </w:rPr>
    </w:lvl>
  </w:abstractNum>
  <w:abstractNum w:abstractNumId="151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52">
    <w:nsid w:val="49FE63A6"/>
    <w:multiLevelType w:val="multilevel"/>
    <w:tmpl w:val="2A4CEAA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  <w:color w:val="000000"/>
      </w:rPr>
    </w:lvl>
    <w:lvl w:ilvl="2">
      <w:start w:val="7"/>
      <w:numFmt w:val="decimal"/>
      <w:lvlText w:val="%1.%2.%3"/>
      <w:lvlJc w:val="left"/>
      <w:pPr>
        <w:ind w:left="72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  <w:color w:val="000000"/>
      </w:rPr>
    </w:lvl>
  </w:abstractNum>
  <w:abstractNum w:abstractNumId="153">
    <w:nsid w:val="4A6126B2"/>
    <w:multiLevelType w:val="multilevel"/>
    <w:tmpl w:val="9836F65A"/>
    <w:name w:val="WW8Num15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4">
    <w:nsid w:val="4BF663EA"/>
    <w:multiLevelType w:val="multilevel"/>
    <w:tmpl w:val="151AFB98"/>
    <w:name w:val="WW8Num81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5">
    <w:nsid w:val="4D404E15"/>
    <w:multiLevelType w:val="multilevel"/>
    <w:tmpl w:val="F17E17BC"/>
    <w:lvl w:ilvl="0">
      <w:start w:val="1"/>
      <w:numFmt w:val="decimal"/>
      <w:lvlText w:val="1.4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9"/>
      <w:lvlJc w:val="left"/>
      <w:pPr>
        <w:tabs>
          <w:tab w:val="num" w:pos="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6">
    <w:nsid w:val="4D5879E3"/>
    <w:multiLevelType w:val="hybridMultilevel"/>
    <w:tmpl w:val="E3BADE1A"/>
    <w:name w:val="WW8Num14222"/>
    <w:lvl w:ilvl="0" w:tplc="14B4BBDA">
      <w:start w:val="1"/>
      <w:numFmt w:val="decimal"/>
      <w:lvlText w:val="%1)"/>
      <w:lvlJc w:val="left"/>
      <w:pPr>
        <w:tabs>
          <w:tab w:val="num" w:pos="2705"/>
        </w:tabs>
        <w:ind w:left="2705" w:hanging="360"/>
      </w:pPr>
      <w:rPr>
        <w:rFonts w:ascii="Arial" w:eastAsia="Times New Roman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>
    <w:nsid w:val="4D5F029B"/>
    <w:multiLevelType w:val="hybridMultilevel"/>
    <w:tmpl w:val="24ECFDEC"/>
    <w:name w:val="Outline42"/>
    <w:lvl w:ilvl="0" w:tplc="454A8A86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D9B7033"/>
    <w:multiLevelType w:val="hybridMultilevel"/>
    <w:tmpl w:val="F9442AE4"/>
    <w:name w:val="WW8Num154"/>
    <w:lvl w:ilvl="0" w:tplc="5230785A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E0C73BA"/>
    <w:multiLevelType w:val="hybridMultilevel"/>
    <w:tmpl w:val="DB98F94E"/>
    <w:name w:val="WW8Num25423"/>
    <w:lvl w:ilvl="0" w:tplc="D102D62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>
    <w:nsid w:val="4F065CF7"/>
    <w:multiLevelType w:val="multilevel"/>
    <w:tmpl w:val="71AAFDD0"/>
    <w:name w:val="WW8Num152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1">
    <w:nsid w:val="50673965"/>
    <w:multiLevelType w:val="multilevel"/>
    <w:tmpl w:val="3E32519E"/>
    <w:name w:val="WW8Num95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2">
    <w:nsid w:val="50A21672"/>
    <w:multiLevelType w:val="multilevel"/>
    <w:tmpl w:val="0F28B9FC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3">
    <w:nsid w:val="50BF7BAF"/>
    <w:multiLevelType w:val="multilevel"/>
    <w:tmpl w:val="2FC4C3CA"/>
    <w:name w:val="WW8Num1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4">
    <w:nsid w:val="50FB7496"/>
    <w:multiLevelType w:val="multilevel"/>
    <w:tmpl w:val="D22A1828"/>
    <w:name w:val="WW8Num1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5">
    <w:nsid w:val="511D0A6C"/>
    <w:multiLevelType w:val="hybridMultilevel"/>
    <w:tmpl w:val="AD3A1E5E"/>
    <w:name w:val="WW8Num8102"/>
    <w:lvl w:ilvl="0" w:tplc="00000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518106DC"/>
    <w:multiLevelType w:val="hybridMultilevel"/>
    <w:tmpl w:val="92E4CA1A"/>
    <w:name w:val="WW8Num4522"/>
    <w:lvl w:ilvl="0" w:tplc="84121E4A">
      <w:start w:val="1"/>
      <w:numFmt w:val="decimal"/>
      <w:lvlText w:val="1.4.5.%1."/>
      <w:lvlJc w:val="left"/>
      <w:pPr>
        <w:tabs>
          <w:tab w:val="num" w:pos="1134"/>
        </w:tabs>
        <w:ind w:left="1134" w:hanging="11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68">
    <w:nsid w:val="526231FB"/>
    <w:multiLevelType w:val="hybridMultilevel"/>
    <w:tmpl w:val="3FB6B6D8"/>
    <w:name w:val="WW8Num810222"/>
    <w:lvl w:ilvl="0" w:tplc="25B87E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53786F45"/>
    <w:multiLevelType w:val="multilevel"/>
    <w:tmpl w:val="9B2E9E84"/>
    <w:name w:val="WW8Num48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70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54021FB6"/>
    <w:multiLevelType w:val="hybridMultilevel"/>
    <w:tmpl w:val="2AE88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47F4BD5"/>
    <w:multiLevelType w:val="multilevel"/>
    <w:tmpl w:val="3586E17A"/>
    <w:name w:val="WW8Num1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3">
    <w:nsid w:val="54F91804"/>
    <w:multiLevelType w:val="hybridMultilevel"/>
    <w:tmpl w:val="A7A63DCE"/>
    <w:name w:val="WW8Num62"/>
    <w:lvl w:ilvl="0" w:tplc="AB2EB87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4">
    <w:nsid w:val="55084A65"/>
    <w:multiLevelType w:val="hybridMultilevel"/>
    <w:tmpl w:val="6F20ACF2"/>
    <w:name w:val="WW8Num542"/>
    <w:lvl w:ilvl="0" w:tplc="CACA63F8">
      <w:start w:val="1"/>
      <w:numFmt w:val="ordinal"/>
      <w:lvlText w:val="%1"/>
      <w:lvlJc w:val="left"/>
      <w:pPr>
        <w:ind w:left="1068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56FA0E66"/>
    <w:multiLevelType w:val="hybridMultilevel"/>
    <w:tmpl w:val="2F8EDEFE"/>
    <w:name w:val="WW8Num5422"/>
    <w:lvl w:ilvl="0" w:tplc="320C45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574C45CD"/>
    <w:multiLevelType w:val="hybridMultilevel"/>
    <w:tmpl w:val="F38AAA90"/>
    <w:name w:val="WW8Num245"/>
    <w:lvl w:ilvl="0" w:tplc="CF6A8D9A">
      <w:start w:val="9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576F0205"/>
    <w:multiLevelType w:val="multilevel"/>
    <w:tmpl w:val="E968F514"/>
    <w:name w:val="WW8Num8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8">
    <w:nsid w:val="58784B60"/>
    <w:multiLevelType w:val="multilevel"/>
    <w:tmpl w:val="F17E17BC"/>
    <w:lvl w:ilvl="0">
      <w:start w:val="1"/>
      <w:numFmt w:val="decimal"/>
      <w:lvlText w:val="1.4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9"/>
      <w:lvlJc w:val="left"/>
      <w:pPr>
        <w:tabs>
          <w:tab w:val="num" w:pos="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79">
    <w:nsid w:val="598C0B8E"/>
    <w:multiLevelType w:val="hybridMultilevel"/>
    <w:tmpl w:val="1E7E0B6A"/>
    <w:name w:val="WW8Num32"/>
    <w:lvl w:ilvl="0" w:tplc="325C3BA4">
      <w:start w:val="3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>
    <w:nsid w:val="5A385CAD"/>
    <w:multiLevelType w:val="multilevel"/>
    <w:tmpl w:val="C97661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1">
    <w:nsid w:val="5B226DCD"/>
    <w:multiLevelType w:val="multilevel"/>
    <w:tmpl w:val="3FDE96A8"/>
    <w:name w:val="WW8Num3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2">
    <w:nsid w:val="5BD55142"/>
    <w:multiLevelType w:val="hybridMultilevel"/>
    <w:tmpl w:val="3C3AD118"/>
    <w:name w:val="WW8Num2542"/>
    <w:lvl w:ilvl="0" w:tplc="14D0AD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5C4D33BF"/>
    <w:multiLevelType w:val="multilevel"/>
    <w:tmpl w:val="BA7E25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84">
    <w:nsid w:val="5DF711F4"/>
    <w:multiLevelType w:val="hybridMultilevel"/>
    <w:tmpl w:val="86C4A118"/>
    <w:lvl w:ilvl="0" w:tplc="90F8FBA4">
      <w:start w:val="1"/>
      <w:numFmt w:val="decimal"/>
      <w:lvlText w:val="1.4.8.%1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5">
    <w:nsid w:val="5EE70959"/>
    <w:multiLevelType w:val="multilevel"/>
    <w:tmpl w:val="465824BC"/>
    <w:name w:val="WW8Num3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6">
    <w:nsid w:val="60817800"/>
    <w:multiLevelType w:val="multilevel"/>
    <w:tmpl w:val="8004BABE"/>
    <w:name w:val="WW8Num8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7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612F1B9D"/>
    <w:multiLevelType w:val="hybridMultilevel"/>
    <w:tmpl w:val="0C80EA34"/>
    <w:name w:val="WW8Num1422"/>
    <w:lvl w:ilvl="0" w:tplc="AD2CF86A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614E3402"/>
    <w:multiLevelType w:val="hybridMultilevel"/>
    <w:tmpl w:val="CBF4C86E"/>
    <w:name w:val="WW8Num5423"/>
    <w:lvl w:ilvl="0" w:tplc="F264823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61A65C52"/>
    <w:multiLevelType w:val="hybridMultilevel"/>
    <w:tmpl w:val="FA5A12E2"/>
    <w:lvl w:ilvl="0" w:tplc="04150011">
      <w:start w:val="1"/>
      <w:numFmt w:val="decimal"/>
      <w:lvlText w:val="%1)"/>
      <w:lvlJc w:val="left"/>
      <w:pPr>
        <w:ind w:left="1122" w:hanging="360"/>
      </w:p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191">
    <w:nsid w:val="61EA15E6"/>
    <w:multiLevelType w:val="hybridMultilevel"/>
    <w:tmpl w:val="876A61FE"/>
    <w:name w:val="WW8Num8322"/>
    <w:lvl w:ilvl="0" w:tplc="78B412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62176290"/>
    <w:multiLevelType w:val="hybridMultilevel"/>
    <w:tmpl w:val="F83E1ABA"/>
    <w:name w:val="WW8Num322222"/>
    <w:lvl w:ilvl="0" w:tplc="728003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62E24D0B"/>
    <w:multiLevelType w:val="hybridMultilevel"/>
    <w:tmpl w:val="DF7C3386"/>
    <w:lvl w:ilvl="0" w:tplc="E8D85F52">
      <w:start w:val="1"/>
      <w:numFmt w:val="lowerLetter"/>
      <w:lvlText w:val="%1)"/>
      <w:lvlJc w:val="left"/>
      <w:pPr>
        <w:ind w:left="1653" w:hanging="360"/>
      </w:pPr>
      <w:rPr>
        <w:rFonts w:hint="default"/>
        <w:b w:val="0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94">
    <w:nsid w:val="63E80ABC"/>
    <w:multiLevelType w:val="multilevel"/>
    <w:tmpl w:val="9B549230"/>
    <w:name w:val="WW8Num4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2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95">
    <w:nsid w:val="64962C3F"/>
    <w:multiLevelType w:val="hybridMultilevel"/>
    <w:tmpl w:val="3F422942"/>
    <w:name w:val="WW8Num252"/>
    <w:lvl w:ilvl="0" w:tplc="5D3E9CDC">
      <w:start w:val="1"/>
      <w:numFmt w:val="lowerLetter"/>
      <w:lvlText w:val="%1)"/>
      <w:lvlJc w:val="left"/>
      <w:pPr>
        <w:tabs>
          <w:tab w:val="num" w:pos="2322"/>
        </w:tabs>
        <w:ind w:left="2322" w:hanging="360"/>
      </w:pPr>
      <w:rPr>
        <w:rFonts w:ascii="Arial" w:hAnsi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6">
    <w:nsid w:val="65B05C67"/>
    <w:multiLevelType w:val="hybridMultilevel"/>
    <w:tmpl w:val="A7FC2256"/>
    <w:lvl w:ilvl="0" w:tplc="F93C288A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7">
    <w:nsid w:val="67CD6EAA"/>
    <w:multiLevelType w:val="multilevel"/>
    <w:tmpl w:val="897CC274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ascii="Times New Roman" w:eastAsia="Times New Roman" w:hAnsi="Times New Roman" w:cs="Times New Roman"/>
        <w:sz w:val="18"/>
        <w:szCs w:val="18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98">
    <w:nsid w:val="67D645FA"/>
    <w:multiLevelType w:val="hybridMultilevel"/>
    <w:tmpl w:val="959041B0"/>
    <w:name w:val="WW8Num1832"/>
    <w:lvl w:ilvl="0" w:tplc="AA24B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68CA4818"/>
    <w:multiLevelType w:val="hybridMultilevel"/>
    <w:tmpl w:val="F86C0A34"/>
    <w:name w:val="WW8Num118"/>
    <w:lvl w:ilvl="0" w:tplc="71786F9A">
      <w:start w:val="13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6A190BF5"/>
    <w:multiLevelType w:val="multilevel"/>
    <w:tmpl w:val="093CB9FE"/>
    <w:name w:val="WW8Num1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1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2">
    <w:nsid w:val="6BD4603A"/>
    <w:multiLevelType w:val="multilevel"/>
    <w:tmpl w:val="7688C324"/>
    <w:name w:val="WW8Num1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3">
    <w:nsid w:val="6C9F6050"/>
    <w:multiLevelType w:val="hybridMultilevel"/>
    <w:tmpl w:val="54001AEC"/>
    <w:name w:val="WW8Num147"/>
    <w:lvl w:ilvl="0" w:tplc="DBDC42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6D1504B4"/>
    <w:multiLevelType w:val="hybridMultilevel"/>
    <w:tmpl w:val="18A857FA"/>
    <w:name w:val="WW8Num1922"/>
    <w:lvl w:ilvl="0" w:tplc="CAB03E58">
      <w:start w:val="1"/>
      <w:numFmt w:val="lowerLetter"/>
      <w:lvlText w:val="%1)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>
    <w:nsid w:val="6D6B0018"/>
    <w:multiLevelType w:val="multilevel"/>
    <w:tmpl w:val="82D21A72"/>
    <w:name w:val="WW8Num1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6">
    <w:nsid w:val="6E7B400D"/>
    <w:multiLevelType w:val="hybridMultilevel"/>
    <w:tmpl w:val="0A1AC38A"/>
    <w:name w:val="WW8Num244"/>
    <w:lvl w:ilvl="0" w:tplc="47F60570">
      <w:start w:val="6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6E96326F"/>
    <w:multiLevelType w:val="hybridMultilevel"/>
    <w:tmpl w:val="FA3462EC"/>
    <w:name w:val="WW8Num14242"/>
    <w:lvl w:ilvl="0" w:tplc="7108A9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6F2071D5"/>
    <w:multiLevelType w:val="hybridMultilevel"/>
    <w:tmpl w:val="972E6356"/>
    <w:lvl w:ilvl="0" w:tplc="C10EB18C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128F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C5C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522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622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1846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DCE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986D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9CC5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9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70401924"/>
    <w:multiLevelType w:val="multilevel"/>
    <w:tmpl w:val="60540B9C"/>
    <w:name w:val="WW8Num97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1">
    <w:nsid w:val="71050DFE"/>
    <w:multiLevelType w:val="multilevel"/>
    <w:tmpl w:val="EEFA991A"/>
    <w:name w:val="WW8Num1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lowerLetter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212">
    <w:nsid w:val="71981E37"/>
    <w:multiLevelType w:val="multilevel"/>
    <w:tmpl w:val="EC8EC81E"/>
    <w:name w:val="WW8Num8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3">
    <w:nsid w:val="71EB0E57"/>
    <w:multiLevelType w:val="hybridMultilevel"/>
    <w:tmpl w:val="C9DA3F00"/>
    <w:name w:val="WW8Num54232"/>
    <w:lvl w:ilvl="0" w:tplc="8D6ABCA0">
      <w:start w:val="13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15">
    <w:nsid w:val="74687AA6"/>
    <w:multiLevelType w:val="hybridMultilevel"/>
    <w:tmpl w:val="043A783C"/>
    <w:name w:val="WW8Num113"/>
    <w:lvl w:ilvl="0" w:tplc="45F4FBB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74CF6B6C"/>
    <w:multiLevelType w:val="multilevel"/>
    <w:tmpl w:val="19F081FA"/>
    <w:name w:val="WW8Num81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7">
    <w:nsid w:val="76CB0A0B"/>
    <w:multiLevelType w:val="hybridMultilevel"/>
    <w:tmpl w:val="03F888E2"/>
    <w:name w:val="WW8Num112"/>
    <w:lvl w:ilvl="0" w:tplc="3F4499F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7839030F"/>
    <w:multiLevelType w:val="multilevel"/>
    <w:tmpl w:val="43BAB64C"/>
    <w:name w:val="WW8Num92"/>
    <w:lvl w:ilvl="0">
      <w:start w:val="6"/>
      <w:numFmt w:val="decimal"/>
      <w:lvlText w:val="%1."/>
      <w:lvlJc w:val="left"/>
      <w:pPr>
        <w:tabs>
          <w:tab w:val="num" w:pos="1256"/>
        </w:tabs>
        <w:ind w:left="125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9">
    <w:nsid w:val="78B62349"/>
    <w:multiLevelType w:val="hybridMultilevel"/>
    <w:tmpl w:val="BA861536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1748750C">
      <w:start w:val="1"/>
      <w:numFmt w:val="lowerLetter"/>
      <w:lvlText w:val="%2)"/>
      <w:lvlJc w:val="left"/>
      <w:pPr>
        <w:ind w:left="145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0">
    <w:nsid w:val="79377997"/>
    <w:multiLevelType w:val="hybridMultilevel"/>
    <w:tmpl w:val="C0844220"/>
    <w:name w:val="WW8Num145"/>
    <w:lvl w:ilvl="0" w:tplc="023865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7B6F2A77"/>
    <w:multiLevelType w:val="multilevel"/>
    <w:tmpl w:val="3C3662C6"/>
    <w:name w:val="Outline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2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7D9A3E7E"/>
    <w:multiLevelType w:val="hybridMultilevel"/>
    <w:tmpl w:val="5CF6B654"/>
    <w:name w:val="WW8Num2422"/>
    <w:lvl w:ilvl="0" w:tplc="046026F0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24">
    <w:nsid w:val="7EE27EC7"/>
    <w:multiLevelType w:val="hybridMultilevel"/>
    <w:tmpl w:val="D262951C"/>
    <w:lvl w:ilvl="0" w:tplc="488803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208"/>
  </w:num>
  <w:num w:numId="3">
    <w:abstractNumId w:val="0"/>
  </w:num>
  <w:num w:numId="4">
    <w:abstractNumId w:val="30"/>
  </w:num>
  <w:num w:numId="5">
    <w:abstractNumId w:val="31"/>
  </w:num>
  <w:num w:numId="6">
    <w:abstractNumId w:val="151"/>
  </w:num>
  <w:num w:numId="7">
    <w:abstractNumId w:val="222"/>
  </w:num>
  <w:num w:numId="8">
    <w:abstractNumId w:val="103"/>
  </w:num>
  <w:num w:numId="9">
    <w:abstractNumId w:val="136"/>
  </w:num>
  <w:num w:numId="10">
    <w:abstractNumId w:val="114"/>
  </w:num>
  <w:num w:numId="11">
    <w:abstractNumId w:val="145"/>
  </w:num>
  <w:num w:numId="12">
    <w:abstractNumId w:val="183"/>
  </w:num>
  <w:num w:numId="13">
    <w:abstractNumId w:val="196"/>
  </w:num>
  <w:num w:numId="14">
    <w:abstractNumId w:val="152"/>
  </w:num>
  <w:num w:numId="15">
    <w:abstractNumId w:val="150"/>
  </w:num>
  <w:num w:numId="16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0"/>
  </w:num>
  <w:num w:numId="18">
    <w:abstractNumId w:val="190"/>
  </w:num>
  <w:num w:numId="19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4"/>
  </w:num>
  <w:num w:numId="21">
    <w:abstractNumId w:val="90"/>
  </w:num>
  <w:num w:numId="22">
    <w:abstractNumId w:val="193"/>
  </w:num>
  <w:num w:numId="23">
    <w:abstractNumId w:val="167"/>
  </w:num>
  <w:num w:numId="24">
    <w:abstractNumId w:val="93"/>
  </w:num>
  <w:num w:numId="25">
    <w:abstractNumId w:val="156"/>
  </w:num>
  <w:num w:numId="26">
    <w:abstractNumId w:val="128"/>
  </w:num>
  <w:num w:numId="27">
    <w:abstractNumId w:val="184"/>
  </w:num>
  <w:num w:numId="28">
    <w:abstractNumId w:val="214"/>
  </w:num>
  <w:num w:numId="29">
    <w:abstractNumId w:val="106"/>
  </w:num>
  <w:num w:numId="30">
    <w:abstractNumId w:val="92"/>
  </w:num>
  <w:num w:numId="31">
    <w:abstractNumId w:val="171"/>
  </w:num>
  <w:num w:numId="32">
    <w:abstractNumId w:val="155"/>
  </w:num>
  <w:num w:numId="33">
    <w:abstractNumId w:val="118"/>
  </w:num>
  <w:num w:numId="34">
    <w:abstractNumId w:val="178"/>
  </w:num>
  <w:num w:numId="35">
    <w:abstractNumId w:val="6"/>
  </w:num>
  <w:num w:numId="36">
    <w:abstractNumId w:val="147"/>
  </w:num>
  <w:num w:numId="37">
    <w:abstractNumId w:val="197"/>
  </w:num>
  <w:num w:numId="38">
    <w:abstractNumId w:val="138"/>
  </w:num>
  <w:num w:numId="39">
    <w:abstractNumId w:val="107"/>
  </w:num>
  <w:num w:numId="40">
    <w:abstractNumId w:val="66"/>
  </w:num>
  <w:num w:numId="41">
    <w:abstractNumId w:val="84"/>
  </w:num>
  <w:num w:numId="4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1DFE"/>
    <w:rsid w:val="00002C20"/>
    <w:rsid w:val="00007833"/>
    <w:rsid w:val="0001047F"/>
    <w:rsid w:val="00010937"/>
    <w:rsid w:val="00010BF1"/>
    <w:rsid w:val="00012BD4"/>
    <w:rsid w:val="00015455"/>
    <w:rsid w:val="00015FFA"/>
    <w:rsid w:val="00016347"/>
    <w:rsid w:val="000164F2"/>
    <w:rsid w:val="000171BB"/>
    <w:rsid w:val="000175C8"/>
    <w:rsid w:val="0002255A"/>
    <w:rsid w:val="0002375D"/>
    <w:rsid w:val="00024834"/>
    <w:rsid w:val="00024BCB"/>
    <w:rsid w:val="0002695B"/>
    <w:rsid w:val="00026B3E"/>
    <w:rsid w:val="00031D66"/>
    <w:rsid w:val="000324B5"/>
    <w:rsid w:val="00032B53"/>
    <w:rsid w:val="00033712"/>
    <w:rsid w:val="00033827"/>
    <w:rsid w:val="00033BCA"/>
    <w:rsid w:val="000360C7"/>
    <w:rsid w:val="00040107"/>
    <w:rsid w:val="00040924"/>
    <w:rsid w:val="00041DE9"/>
    <w:rsid w:val="000420F2"/>
    <w:rsid w:val="00042B4E"/>
    <w:rsid w:val="0004543C"/>
    <w:rsid w:val="00046CE1"/>
    <w:rsid w:val="00047B2F"/>
    <w:rsid w:val="00047C42"/>
    <w:rsid w:val="000504D8"/>
    <w:rsid w:val="0005074E"/>
    <w:rsid w:val="000518FC"/>
    <w:rsid w:val="00051DFE"/>
    <w:rsid w:val="00052988"/>
    <w:rsid w:val="00055AC9"/>
    <w:rsid w:val="00056C9E"/>
    <w:rsid w:val="00056D94"/>
    <w:rsid w:val="0005716E"/>
    <w:rsid w:val="00060084"/>
    <w:rsid w:val="00060120"/>
    <w:rsid w:val="000605B1"/>
    <w:rsid w:val="000611B0"/>
    <w:rsid w:val="00061C34"/>
    <w:rsid w:val="0006520E"/>
    <w:rsid w:val="000665E8"/>
    <w:rsid w:val="00066639"/>
    <w:rsid w:val="00070B6C"/>
    <w:rsid w:val="00070F24"/>
    <w:rsid w:val="00070F2C"/>
    <w:rsid w:val="00071D43"/>
    <w:rsid w:val="00071DFF"/>
    <w:rsid w:val="00071F80"/>
    <w:rsid w:val="00074862"/>
    <w:rsid w:val="00074D14"/>
    <w:rsid w:val="00075CE6"/>
    <w:rsid w:val="00075D8C"/>
    <w:rsid w:val="00076F5E"/>
    <w:rsid w:val="000775A9"/>
    <w:rsid w:val="000806FE"/>
    <w:rsid w:val="00080F56"/>
    <w:rsid w:val="000813B5"/>
    <w:rsid w:val="0008239B"/>
    <w:rsid w:val="000830A9"/>
    <w:rsid w:val="00085099"/>
    <w:rsid w:val="00085D40"/>
    <w:rsid w:val="00086447"/>
    <w:rsid w:val="0008691B"/>
    <w:rsid w:val="00087CBB"/>
    <w:rsid w:val="00090186"/>
    <w:rsid w:val="00090A4C"/>
    <w:rsid w:val="000916F7"/>
    <w:rsid w:val="0009358D"/>
    <w:rsid w:val="00093912"/>
    <w:rsid w:val="00094793"/>
    <w:rsid w:val="00094CF9"/>
    <w:rsid w:val="00097510"/>
    <w:rsid w:val="00097B3E"/>
    <w:rsid w:val="000A152F"/>
    <w:rsid w:val="000A18B9"/>
    <w:rsid w:val="000A1C8F"/>
    <w:rsid w:val="000A2BB8"/>
    <w:rsid w:val="000A3C0D"/>
    <w:rsid w:val="000A476B"/>
    <w:rsid w:val="000A5151"/>
    <w:rsid w:val="000A6AE8"/>
    <w:rsid w:val="000A74CE"/>
    <w:rsid w:val="000B110F"/>
    <w:rsid w:val="000B1450"/>
    <w:rsid w:val="000B2051"/>
    <w:rsid w:val="000B4A87"/>
    <w:rsid w:val="000B5692"/>
    <w:rsid w:val="000B655D"/>
    <w:rsid w:val="000B6E0B"/>
    <w:rsid w:val="000B6E7C"/>
    <w:rsid w:val="000B7707"/>
    <w:rsid w:val="000C05A0"/>
    <w:rsid w:val="000C0DA5"/>
    <w:rsid w:val="000C134C"/>
    <w:rsid w:val="000C15BC"/>
    <w:rsid w:val="000C3F6F"/>
    <w:rsid w:val="000C42A3"/>
    <w:rsid w:val="000C71F0"/>
    <w:rsid w:val="000D1FD3"/>
    <w:rsid w:val="000D269D"/>
    <w:rsid w:val="000D39FE"/>
    <w:rsid w:val="000D4720"/>
    <w:rsid w:val="000D545C"/>
    <w:rsid w:val="000D5F8F"/>
    <w:rsid w:val="000D6F2F"/>
    <w:rsid w:val="000E0E5F"/>
    <w:rsid w:val="000E2FA2"/>
    <w:rsid w:val="000E302B"/>
    <w:rsid w:val="000E3417"/>
    <w:rsid w:val="000E3F03"/>
    <w:rsid w:val="000E42D3"/>
    <w:rsid w:val="000E4FB7"/>
    <w:rsid w:val="000E6A2E"/>
    <w:rsid w:val="000E734F"/>
    <w:rsid w:val="000F1122"/>
    <w:rsid w:val="000F11B5"/>
    <w:rsid w:val="000F3FE5"/>
    <w:rsid w:val="000F5409"/>
    <w:rsid w:val="000F5E85"/>
    <w:rsid w:val="000F64D3"/>
    <w:rsid w:val="00101D70"/>
    <w:rsid w:val="00104474"/>
    <w:rsid w:val="00105167"/>
    <w:rsid w:val="001055BE"/>
    <w:rsid w:val="00106386"/>
    <w:rsid w:val="00106D2E"/>
    <w:rsid w:val="00106D3C"/>
    <w:rsid w:val="00107485"/>
    <w:rsid w:val="00107724"/>
    <w:rsid w:val="00114A22"/>
    <w:rsid w:val="00116B86"/>
    <w:rsid w:val="00117568"/>
    <w:rsid w:val="001207A9"/>
    <w:rsid w:val="001207B7"/>
    <w:rsid w:val="00120B5F"/>
    <w:rsid w:val="00120F42"/>
    <w:rsid w:val="00122F06"/>
    <w:rsid w:val="001232F5"/>
    <w:rsid w:val="001240FF"/>
    <w:rsid w:val="0012448C"/>
    <w:rsid w:val="001262F2"/>
    <w:rsid w:val="001317CF"/>
    <w:rsid w:val="00133C0A"/>
    <w:rsid w:val="00135B53"/>
    <w:rsid w:val="00135FDE"/>
    <w:rsid w:val="00136A9F"/>
    <w:rsid w:val="00140140"/>
    <w:rsid w:val="00140147"/>
    <w:rsid w:val="001404DF"/>
    <w:rsid w:val="00141175"/>
    <w:rsid w:val="00141FF5"/>
    <w:rsid w:val="00142878"/>
    <w:rsid w:val="001451CF"/>
    <w:rsid w:val="00145B7D"/>
    <w:rsid w:val="00145C7E"/>
    <w:rsid w:val="00145FAA"/>
    <w:rsid w:val="00145FC1"/>
    <w:rsid w:val="0014604F"/>
    <w:rsid w:val="001468C6"/>
    <w:rsid w:val="0014700B"/>
    <w:rsid w:val="0014701A"/>
    <w:rsid w:val="00147C2F"/>
    <w:rsid w:val="00153865"/>
    <w:rsid w:val="00155D56"/>
    <w:rsid w:val="00155F83"/>
    <w:rsid w:val="0015607F"/>
    <w:rsid w:val="001568DC"/>
    <w:rsid w:val="00156FFF"/>
    <w:rsid w:val="00157CE3"/>
    <w:rsid w:val="00157D33"/>
    <w:rsid w:val="001604A1"/>
    <w:rsid w:val="0016081E"/>
    <w:rsid w:val="001609B1"/>
    <w:rsid w:val="00162237"/>
    <w:rsid w:val="001639BC"/>
    <w:rsid w:val="00165725"/>
    <w:rsid w:val="00166477"/>
    <w:rsid w:val="001713CC"/>
    <w:rsid w:val="001714CF"/>
    <w:rsid w:val="00171609"/>
    <w:rsid w:val="001729FE"/>
    <w:rsid w:val="00172AFC"/>
    <w:rsid w:val="00174001"/>
    <w:rsid w:val="0017532D"/>
    <w:rsid w:val="00175906"/>
    <w:rsid w:val="00176C1A"/>
    <w:rsid w:val="00180785"/>
    <w:rsid w:val="00182596"/>
    <w:rsid w:val="0018353D"/>
    <w:rsid w:val="00183709"/>
    <w:rsid w:val="00185EF6"/>
    <w:rsid w:val="00185F9B"/>
    <w:rsid w:val="00187886"/>
    <w:rsid w:val="00190447"/>
    <w:rsid w:val="0019212E"/>
    <w:rsid w:val="00192C08"/>
    <w:rsid w:val="00194B2F"/>
    <w:rsid w:val="001957AB"/>
    <w:rsid w:val="00195F51"/>
    <w:rsid w:val="001962FE"/>
    <w:rsid w:val="001963FA"/>
    <w:rsid w:val="00196B68"/>
    <w:rsid w:val="00197FCA"/>
    <w:rsid w:val="001A0460"/>
    <w:rsid w:val="001A1412"/>
    <w:rsid w:val="001A171C"/>
    <w:rsid w:val="001A19F5"/>
    <w:rsid w:val="001A2296"/>
    <w:rsid w:val="001A2516"/>
    <w:rsid w:val="001A5C85"/>
    <w:rsid w:val="001A5D19"/>
    <w:rsid w:val="001A603F"/>
    <w:rsid w:val="001A6432"/>
    <w:rsid w:val="001A6A08"/>
    <w:rsid w:val="001A6B0F"/>
    <w:rsid w:val="001B0C35"/>
    <w:rsid w:val="001B1DA1"/>
    <w:rsid w:val="001B261C"/>
    <w:rsid w:val="001B33D3"/>
    <w:rsid w:val="001B3FC7"/>
    <w:rsid w:val="001B4C2B"/>
    <w:rsid w:val="001B63EB"/>
    <w:rsid w:val="001B67DD"/>
    <w:rsid w:val="001B6DBF"/>
    <w:rsid w:val="001B7570"/>
    <w:rsid w:val="001C1A06"/>
    <w:rsid w:val="001C37A6"/>
    <w:rsid w:val="001C3FB1"/>
    <w:rsid w:val="001C4477"/>
    <w:rsid w:val="001C456F"/>
    <w:rsid w:val="001C4677"/>
    <w:rsid w:val="001C4F35"/>
    <w:rsid w:val="001C74A9"/>
    <w:rsid w:val="001C7A7B"/>
    <w:rsid w:val="001C7D18"/>
    <w:rsid w:val="001D0E33"/>
    <w:rsid w:val="001D18A5"/>
    <w:rsid w:val="001D1C51"/>
    <w:rsid w:val="001D1ED8"/>
    <w:rsid w:val="001D20E7"/>
    <w:rsid w:val="001D2572"/>
    <w:rsid w:val="001D489E"/>
    <w:rsid w:val="001D4E02"/>
    <w:rsid w:val="001D5DA9"/>
    <w:rsid w:val="001D668C"/>
    <w:rsid w:val="001D6AFA"/>
    <w:rsid w:val="001E0BEB"/>
    <w:rsid w:val="001E2AC3"/>
    <w:rsid w:val="001E6F6E"/>
    <w:rsid w:val="001E717E"/>
    <w:rsid w:val="001E7FBA"/>
    <w:rsid w:val="001F0056"/>
    <w:rsid w:val="001F0285"/>
    <w:rsid w:val="001F032F"/>
    <w:rsid w:val="001F1919"/>
    <w:rsid w:val="001F1E18"/>
    <w:rsid w:val="001F2863"/>
    <w:rsid w:val="001F58DA"/>
    <w:rsid w:val="001F7B95"/>
    <w:rsid w:val="001F7E09"/>
    <w:rsid w:val="00201983"/>
    <w:rsid w:val="00201AAB"/>
    <w:rsid w:val="00201DFE"/>
    <w:rsid w:val="002021FC"/>
    <w:rsid w:val="00202E1B"/>
    <w:rsid w:val="00204AA1"/>
    <w:rsid w:val="002059D0"/>
    <w:rsid w:val="00205D38"/>
    <w:rsid w:val="002114C1"/>
    <w:rsid w:val="002123A1"/>
    <w:rsid w:val="00213111"/>
    <w:rsid w:val="0021462C"/>
    <w:rsid w:val="00214B9B"/>
    <w:rsid w:val="0021697C"/>
    <w:rsid w:val="00217908"/>
    <w:rsid w:val="002224DD"/>
    <w:rsid w:val="002227B3"/>
    <w:rsid w:val="00224488"/>
    <w:rsid w:val="00225233"/>
    <w:rsid w:val="002253C2"/>
    <w:rsid w:val="00226295"/>
    <w:rsid w:val="00226DBD"/>
    <w:rsid w:val="0022707B"/>
    <w:rsid w:val="00227859"/>
    <w:rsid w:val="00227D40"/>
    <w:rsid w:val="002300F6"/>
    <w:rsid w:val="00231532"/>
    <w:rsid w:val="00231AEB"/>
    <w:rsid w:val="002327CE"/>
    <w:rsid w:val="00232EEE"/>
    <w:rsid w:val="0023398A"/>
    <w:rsid w:val="00235C4E"/>
    <w:rsid w:val="002371EF"/>
    <w:rsid w:val="002373C3"/>
    <w:rsid w:val="00237DFA"/>
    <w:rsid w:val="002403D3"/>
    <w:rsid w:val="00241B46"/>
    <w:rsid w:val="00242698"/>
    <w:rsid w:val="00243E70"/>
    <w:rsid w:val="00243F1E"/>
    <w:rsid w:val="002443AD"/>
    <w:rsid w:val="00244920"/>
    <w:rsid w:val="00246A4D"/>
    <w:rsid w:val="00246A53"/>
    <w:rsid w:val="00250469"/>
    <w:rsid w:val="002507B8"/>
    <w:rsid w:val="00251302"/>
    <w:rsid w:val="00251FD7"/>
    <w:rsid w:val="002533B2"/>
    <w:rsid w:val="0025384B"/>
    <w:rsid w:val="00253E7F"/>
    <w:rsid w:val="002541C0"/>
    <w:rsid w:val="0025518F"/>
    <w:rsid w:val="00255B11"/>
    <w:rsid w:val="0025602C"/>
    <w:rsid w:val="00257E08"/>
    <w:rsid w:val="00257E15"/>
    <w:rsid w:val="00260177"/>
    <w:rsid w:val="002607D8"/>
    <w:rsid w:val="00262810"/>
    <w:rsid w:val="002629D6"/>
    <w:rsid w:val="00262C09"/>
    <w:rsid w:val="00262C54"/>
    <w:rsid w:val="00263288"/>
    <w:rsid w:val="00264CF3"/>
    <w:rsid w:val="00264DDE"/>
    <w:rsid w:val="002663BF"/>
    <w:rsid w:val="0026739A"/>
    <w:rsid w:val="00267B00"/>
    <w:rsid w:val="00267C3F"/>
    <w:rsid w:val="00271830"/>
    <w:rsid w:val="00272DDB"/>
    <w:rsid w:val="002731ED"/>
    <w:rsid w:val="00273C75"/>
    <w:rsid w:val="00274940"/>
    <w:rsid w:val="00275623"/>
    <w:rsid w:val="00277623"/>
    <w:rsid w:val="00277D23"/>
    <w:rsid w:val="002809FC"/>
    <w:rsid w:val="00281E5E"/>
    <w:rsid w:val="00283348"/>
    <w:rsid w:val="00284BAD"/>
    <w:rsid w:val="00286C1F"/>
    <w:rsid w:val="002870AC"/>
    <w:rsid w:val="00290003"/>
    <w:rsid w:val="00290EB8"/>
    <w:rsid w:val="00291CD2"/>
    <w:rsid w:val="00292A3C"/>
    <w:rsid w:val="00294893"/>
    <w:rsid w:val="00294F2A"/>
    <w:rsid w:val="002951DA"/>
    <w:rsid w:val="002954A3"/>
    <w:rsid w:val="00297241"/>
    <w:rsid w:val="00297835"/>
    <w:rsid w:val="002A0C18"/>
    <w:rsid w:val="002A294C"/>
    <w:rsid w:val="002A3D88"/>
    <w:rsid w:val="002A45E8"/>
    <w:rsid w:val="002A4B26"/>
    <w:rsid w:val="002A4F6B"/>
    <w:rsid w:val="002A50E4"/>
    <w:rsid w:val="002A7878"/>
    <w:rsid w:val="002B17D5"/>
    <w:rsid w:val="002B1BE8"/>
    <w:rsid w:val="002B3057"/>
    <w:rsid w:val="002B4C02"/>
    <w:rsid w:val="002B4F17"/>
    <w:rsid w:val="002B6A16"/>
    <w:rsid w:val="002B7ABE"/>
    <w:rsid w:val="002B7D9F"/>
    <w:rsid w:val="002C116A"/>
    <w:rsid w:val="002C1B00"/>
    <w:rsid w:val="002C3873"/>
    <w:rsid w:val="002C668B"/>
    <w:rsid w:val="002D040F"/>
    <w:rsid w:val="002D1B83"/>
    <w:rsid w:val="002D224E"/>
    <w:rsid w:val="002D3A0A"/>
    <w:rsid w:val="002D431C"/>
    <w:rsid w:val="002D53B0"/>
    <w:rsid w:val="002D611D"/>
    <w:rsid w:val="002D64D6"/>
    <w:rsid w:val="002D71E2"/>
    <w:rsid w:val="002D74BE"/>
    <w:rsid w:val="002D7F27"/>
    <w:rsid w:val="002E24E4"/>
    <w:rsid w:val="002E298E"/>
    <w:rsid w:val="002E305D"/>
    <w:rsid w:val="002E48E4"/>
    <w:rsid w:val="002E5BB9"/>
    <w:rsid w:val="002E6F32"/>
    <w:rsid w:val="002F021A"/>
    <w:rsid w:val="002F07BB"/>
    <w:rsid w:val="002F07DF"/>
    <w:rsid w:val="002F1414"/>
    <w:rsid w:val="002F1AB9"/>
    <w:rsid w:val="002F2175"/>
    <w:rsid w:val="002F44ED"/>
    <w:rsid w:val="002F4EE6"/>
    <w:rsid w:val="002F59E0"/>
    <w:rsid w:val="002F703D"/>
    <w:rsid w:val="0030151E"/>
    <w:rsid w:val="003035D0"/>
    <w:rsid w:val="00303EAA"/>
    <w:rsid w:val="00304DF9"/>
    <w:rsid w:val="003054D2"/>
    <w:rsid w:val="00310933"/>
    <w:rsid w:val="00310D11"/>
    <w:rsid w:val="00311AF6"/>
    <w:rsid w:val="0031214F"/>
    <w:rsid w:val="00312684"/>
    <w:rsid w:val="00312A2A"/>
    <w:rsid w:val="00313037"/>
    <w:rsid w:val="00313144"/>
    <w:rsid w:val="00313AFB"/>
    <w:rsid w:val="00315B06"/>
    <w:rsid w:val="00316350"/>
    <w:rsid w:val="0031635C"/>
    <w:rsid w:val="00316810"/>
    <w:rsid w:val="00321B71"/>
    <w:rsid w:val="0032204A"/>
    <w:rsid w:val="0032341B"/>
    <w:rsid w:val="00325E81"/>
    <w:rsid w:val="003260A3"/>
    <w:rsid w:val="0032699A"/>
    <w:rsid w:val="00327750"/>
    <w:rsid w:val="003308AE"/>
    <w:rsid w:val="003316DC"/>
    <w:rsid w:val="00331786"/>
    <w:rsid w:val="00331A7D"/>
    <w:rsid w:val="00331DA9"/>
    <w:rsid w:val="00332B68"/>
    <w:rsid w:val="003334A2"/>
    <w:rsid w:val="00333DE4"/>
    <w:rsid w:val="003340B8"/>
    <w:rsid w:val="00334247"/>
    <w:rsid w:val="003348F4"/>
    <w:rsid w:val="00335424"/>
    <w:rsid w:val="003363FC"/>
    <w:rsid w:val="003372AF"/>
    <w:rsid w:val="003416D5"/>
    <w:rsid w:val="00341A05"/>
    <w:rsid w:val="00342CA9"/>
    <w:rsid w:val="003433F3"/>
    <w:rsid w:val="003464E5"/>
    <w:rsid w:val="0034688B"/>
    <w:rsid w:val="00346D91"/>
    <w:rsid w:val="0035251B"/>
    <w:rsid w:val="00355B75"/>
    <w:rsid w:val="00355D47"/>
    <w:rsid w:val="00360019"/>
    <w:rsid w:val="003608DB"/>
    <w:rsid w:val="00361828"/>
    <w:rsid w:val="00361ED0"/>
    <w:rsid w:val="00362360"/>
    <w:rsid w:val="0036304E"/>
    <w:rsid w:val="0036550C"/>
    <w:rsid w:val="00366387"/>
    <w:rsid w:val="00366C02"/>
    <w:rsid w:val="00370462"/>
    <w:rsid w:val="00371551"/>
    <w:rsid w:val="00372584"/>
    <w:rsid w:val="003725E6"/>
    <w:rsid w:val="00372F49"/>
    <w:rsid w:val="00374AAA"/>
    <w:rsid w:val="003751E3"/>
    <w:rsid w:val="00375725"/>
    <w:rsid w:val="00375DC8"/>
    <w:rsid w:val="003765E9"/>
    <w:rsid w:val="0037717D"/>
    <w:rsid w:val="003774FA"/>
    <w:rsid w:val="003776FE"/>
    <w:rsid w:val="00382539"/>
    <w:rsid w:val="00383551"/>
    <w:rsid w:val="00383BBC"/>
    <w:rsid w:val="00385E1C"/>
    <w:rsid w:val="003903A5"/>
    <w:rsid w:val="0039062E"/>
    <w:rsid w:val="003914AE"/>
    <w:rsid w:val="00391A23"/>
    <w:rsid w:val="0039271F"/>
    <w:rsid w:val="00392FE4"/>
    <w:rsid w:val="00393E00"/>
    <w:rsid w:val="003966C5"/>
    <w:rsid w:val="003A004D"/>
    <w:rsid w:val="003A1849"/>
    <w:rsid w:val="003A1B70"/>
    <w:rsid w:val="003A3802"/>
    <w:rsid w:val="003A3946"/>
    <w:rsid w:val="003A39EC"/>
    <w:rsid w:val="003A4186"/>
    <w:rsid w:val="003B0010"/>
    <w:rsid w:val="003B2109"/>
    <w:rsid w:val="003B2AB3"/>
    <w:rsid w:val="003B3385"/>
    <w:rsid w:val="003B3D81"/>
    <w:rsid w:val="003B3EAE"/>
    <w:rsid w:val="003B4D41"/>
    <w:rsid w:val="003B4E42"/>
    <w:rsid w:val="003B4E4A"/>
    <w:rsid w:val="003B543F"/>
    <w:rsid w:val="003B577B"/>
    <w:rsid w:val="003B59E5"/>
    <w:rsid w:val="003B61C4"/>
    <w:rsid w:val="003B6B87"/>
    <w:rsid w:val="003B7AA2"/>
    <w:rsid w:val="003C0746"/>
    <w:rsid w:val="003C1B8C"/>
    <w:rsid w:val="003C1D3F"/>
    <w:rsid w:val="003C1EB0"/>
    <w:rsid w:val="003C30E9"/>
    <w:rsid w:val="003C3ED0"/>
    <w:rsid w:val="003C431D"/>
    <w:rsid w:val="003C663F"/>
    <w:rsid w:val="003C7AC7"/>
    <w:rsid w:val="003D039A"/>
    <w:rsid w:val="003D0B74"/>
    <w:rsid w:val="003D1348"/>
    <w:rsid w:val="003D2D1D"/>
    <w:rsid w:val="003D5987"/>
    <w:rsid w:val="003D5B77"/>
    <w:rsid w:val="003E05B0"/>
    <w:rsid w:val="003E2C53"/>
    <w:rsid w:val="003E364A"/>
    <w:rsid w:val="003E5AFB"/>
    <w:rsid w:val="003E679B"/>
    <w:rsid w:val="003E7A4B"/>
    <w:rsid w:val="003F0A7A"/>
    <w:rsid w:val="003F3B92"/>
    <w:rsid w:val="003F4A8C"/>
    <w:rsid w:val="003F4D83"/>
    <w:rsid w:val="003F5443"/>
    <w:rsid w:val="003F5BF5"/>
    <w:rsid w:val="003F734A"/>
    <w:rsid w:val="003F7507"/>
    <w:rsid w:val="003F7673"/>
    <w:rsid w:val="003F76F7"/>
    <w:rsid w:val="003F7FBD"/>
    <w:rsid w:val="00400302"/>
    <w:rsid w:val="00400B5C"/>
    <w:rsid w:val="00400CFE"/>
    <w:rsid w:val="004015B1"/>
    <w:rsid w:val="00401A22"/>
    <w:rsid w:val="00406667"/>
    <w:rsid w:val="00406DCA"/>
    <w:rsid w:val="004107AC"/>
    <w:rsid w:val="00411801"/>
    <w:rsid w:val="0041319A"/>
    <w:rsid w:val="00417687"/>
    <w:rsid w:val="00417EA4"/>
    <w:rsid w:val="0042210B"/>
    <w:rsid w:val="0042295C"/>
    <w:rsid w:val="00423338"/>
    <w:rsid w:val="0042407E"/>
    <w:rsid w:val="00424740"/>
    <w:rsid w:val="004267F8"/>
    <w:rsid w:val="00426A30"/>
    <w:rsid w:val="0042702B"/>
    <w:rsid w:val="00427D06"/>
    <w:rsid w:val="0043069F"/>
    <w:rsid w:val="00431E78"/>
    <w:rsid w:val="00433B53"/>
    <w:rsid w:val="00433D48"/>
    <w:rsid w:val="00435248"/>
    <w:rsid w:val="00436350"/>
    <w:rsid w:val="004370AE"/>
    <w:rsid w:val="00440428"/>
    <w:rsid w:val="0044123D"/>
    <w:rsid w:val="004419AB"/>
    <w:rsid w:val="00444FFD"/>
    <w:rsid w:val="00445372"/>
    <w:rsid w:val="004454E1"/>
    <w:rsid w:val="00445E87"/>
    <w:rsid w:val="00446487"/>
    <w:rsid w:val="00447008"/>
    <w:rsid w:val="00447B60"/>
    <w:rsid w:val="0045032C"/>
    <w:rsid w:val="004507BA"/>
    <w:rsid w:val="00450C5B"/>
    <w:rsid w:val="00452955"/>
    <w:rsid w:val="00456869"/>
    <w:rsid w:val="00456C17"/>
    <w:rsid w:val="00457B27"/>
    <w:rsid w:val="004615DC"/>
    <w:rsid w:val="00462E75"/>
    <w:rsid w:val="00463199"/>
    <w:rsid w:val="004632E6"/>
    <w:rsid w:val="004632F9"/>
    <w:rsid w:val="0046335E"/>
    <w:rsid w:val="004706F6"/>
    <w:rsid w:val="00471360"/>
    <w:rsid w:val="0047209E"/>
    <w:rsid w:val="004728CC"/>
    <w:rsid w:val="00473953"/>
    <w:rsid w:val="0047746A"/>
    <w:rsid w:val="0048025E"/>
    <w:rsid w:val="00480FA2"/>
    <w:rsid w:val="00481CF1"/>
    <w:rsid w:val="00481E8C"/>
    <w:rsid w:val="00482CD6"/>
    <w:rsid w:val="0048396D"/>
    <w:rsid w:val="004863F4"/>
    <w:rsid w:val="00486DD2"/>
    <w:rsid w:val="00490E2F"/>
    <w:rsid w:val="00491FB6"/>
    <w:rsid w:val="00492553"/>
    <w:rsid w:val="004926CD"/>
    <w:rsid w:val="00493210"/>
    <w:rsid w:val="004945A4"/>
    <w:rsid w:val="00496B55"/>
    <w:rsid w:val="00496EF3"/>
    <w:rsid w:val="004972D8"/>
    <w:rsid w:val="004A0730"/>
    <w:rsid w:val="004A0BD0"/>
    <w:rsid w:val="004A123D"/>
    <w:rsid w:val="004A1DB4"/>
    <w:rsid w:val="004A2154"/>
    <w:rsid w:val="004A2D7C"/>
    <w:rsid w:val="004A376D"/>
    <w:rsid w:val="004A3E81"/>
    <w:rsid w:val="004A4214"/>
    <w:rsid w:val="004A554A"/>
    <w:rsid w:val="004A5847"/>
    <w:rsid w:val="004A60F2"/>
    <w:rsid w:val="004A66A9"/>
    <w:rsid w:val="004B021D"/>
    <w:rsid w:val="004B1405"/>
    <w:rsid w:val="004B29BB"/>
    <w:rsid w:val="004B3502"/>
    <w:rsid w:val="004B3568"/>
    <w:rsid w:val="004B35EC"/>
    <w:rsid w:val="004B3A19"/>
    <w:rsid w:val="004B4DEA"/>
    <w:rsid w:val="004B5B6C"/>
    <w:rsid w:val="004B5FDE"/>
    <w:rsid w:val="004B626A"/>
    <w:rsid w:val="004B6F04"/>
    <w:rsid w:val="004B75B0"/>
    <w:rsid w:val="004C050E"/>
    <w:rsid w:val="004C0DA4"/>
    <w:rsid w:val="004C1631"/>
    <w:rsid w:val="004C2D4B"/>
    <w:rsid w:val="004C3BE5"/>
    <w:rsid w:val="004C526E"/>
    <w:rsid w:val="004C6635"/>
    <w:rsid w:val="004C7E60"/>
    <w:rsid w:val="004D2625"/>
    <w:rsid w:val="004D375B"/>
    <w:rsid w:val="004D4CFD"/>
    <w:rsid w:val="004E0642"/>
    <w:rsid w:val="004E0EE5"/>
    <w:rsid w:val="004E13EA"/>
    <w:rsid w:val="004E1DA7"/>
    <w:rsid w:val="004E2B88"/>
    <w:rsid w:val="004E3916"/>
    <w:rsid w:val="004E4AE4"/>
    <w:rsid w:val="004E5EFC"/>
    <w:rsid w:val="004E6028"/>
    <w:rsid w:val="004E620E"/>
    <w:rsid w:val="004E6608"/>
    <w:rsid w:val="004E66B0"/>
    <w:rsid w:val="004E67E7"/>
    <w:rsid w:val="004F0629"/>
    <w:rsid w:val="004F0C58"/>
    <w:rsid w:val="004F1153"/>
    <w:rsid w:val="004F16AB"/>
    <w:rsid w:val="004F250D"/>
    <w:rsid w:val="004F3347"/>
    <w:rsid w:val="004F3BBF"/>
    <w:rsid w:val="004F6CD3"/>
    <w:rsid w:val="005004F8"/>
    <w:rsid w:val="005026C1"/>
    <w:rsid w:val="005028B7"/>
    <w:rsid w:val="005034C1"/>
    <w:rsid w:val="00505700"/>
    <w:rsid w:val="005057D3"/>
    <w:rsid w:val="0050681E"/>
    <w:rsid w:val="00506C78"/>
    <w:rsid w:val="00507801"/>
    <w:rsid w:val="00510E47"/>
    <w:rsid w:val="0051264A"/>
    <w:rsid w:val="0051290B"/>
    <w:rsid w:val="00512C91"/>
    <w:rsid w:val="0051326C"/>
    <w:rsid w:val="00514381"/>
    <w:rsid w:val="00514474"/>
    <w:rsid w:val="005144EC"/>
    <w:rsid w:val="005152A9"/>
    <w:rsid w:val="005153B4"/>
    <w:rsid w:val="00515477"/>
    <w:rsid w:val="00515640"/>
    <w:rsid w:val="00516884"/>
    <w:rsid w:val="005204D1"/>
    <w:rsid w:val="00520EFC"/>
    <w:rsid w:val="00521B48"/>
    <w:rsid w:val="00522AA0"/>
    <w:rsid w:val="005235F3"/>
    <w:rsid w:val="00523B33"/>
    <w:rsid w:val="00523F65"/>
    <w:rsid w:val="005242EC"/>
    <w:rsid w:val="00525D1C"/>
    <w:rsid w:val="00525D87"/>
    <w:rsid w:val="0052786F"/>
    <w:rsid w:val="00527B56"/>
    <w:rsid w:val="00531867"/>
    <w:rsid w:val="00531D3B"/>
    <w:rsid w:val="00533222"/>
    <w:rsid w:val="0053400D"/>
    <w:rsid w:val="00534AB0"/>
    <w:rsid w:val="0053500F"/>
    <w:rsid w:val="005354D2"/>
    <w:rsid w:val="0053626D"/>
    <w:rsid w:val="005372B6"/>
    <w:rsid w:val="005373FA"/>
    <w:rsid w:val="00540295"/>
    <w:rsid w:val="00540512"/>
    <w:rsid w:val="00542F4B"/>
    <w:rsid w:val="005436E1"/>
    <w:rsid w:val="005441AA"/>
    <w:rsid w:val="005444DE"/>
    <w:rsid w:val="005450E1"/>
    <w:rsid w:val="0054548C"/>
    <w:rsid w:val="00545CC1"/>
    <w:rsid w:val="00551CA6"/>
    <w:rsid w:val="005520B3"/>
    <w:rsid w:val="00554554"/>
    <w:rsid w:val="00554636"/>
    <w:rsid w:val="00554803"/>
    <w:rsid w:val="00554818"/>
    <w:rsid w:val="005564F4"/>
    <w:rsid w:val="00556F6B"/>
    <w:rsid w:val="00557C0B"/>
    <w:rsid w:val="00560DF9"/>
    <w:rsid w:val="00561B6C"/>
    <w:rsid w:val="0056269F"/>
    <w:rsid w:val="005632B7"/>
    <w:rsid w:val="00564E30"/>
    <w:rsid w:val="00564E42"/>
    <w:rsid w:val="00565FDF"/>
    <w:rsid w:val="00566FF6"/>
    <w:rsid w:val="00567128"/>
    <w:rsid w:val="00567970"/>
    <w:rsid w:val="00572E7C"/>
    <w:rsid w:val="00573BA0"/>
    <w:rsid w:val="005760E8"/>
    <w:rsid w:val="00577821"/>
    <w:rsid w:val="005820CE"/>
    <w:rsid w:val="005821DA"/>
    <w:rsid w:val="00587208"/>
    <w:rsid w:val="0058730E"/>
    <w:rsid w:val="005878F8"/>
    <w:rsid w:val="00587A0E"/>
    <w:rsid w:val="00590CF0"/>
    <w:rsid w:val="00591113"/>
    <w:rsid w:val="0059173A"/>
    <w:rsid w:val="0059222A"/>
    <w:rsid w:val="005924EF"/>
    <w:rsid w:val="005927B0"/>
    <w:rsid w:val="005928E4"/>
    <w:rsid w:val="005934B3"/>
    <w:rsid w:val="005938A6"/>
    <w:rsid w:val="0059492B"/>
    <w:rsid w:val="005955A4"/>
    <w:rsid w:val="005A0AF4"/>
    <w:rsid w:val="005A0B9F"/>
    <w:rsid w:val="005A35BF"/>
    <w:rsid w:val="005A4650"/>
    <w:rsid w:val="005A46BB"/>
    <w:rsid w:val="005A5F6F"/>
    <w:rsid w:val="005A621A"/>
    <w:rsid w:val="005A70C7"/>
    <w:rsid w:val="005B0F16"/>
    <w:rsid w:val="005B152B"/>
    <w:rsid w:val="005B5554"/>
    <w:rsid w:val="005B775F"/>
    <w:rsid w:val="005C0264"/>
    <w:rsid w:val="005C0991"/>
    <w:rsid w:val="005C13C4"/>
    <w:rsid w:val="005C18FE"/>
    <w:rsid w:val="005C397B"/>
    <w:rsid w:val="005C4094"/>
    <w:rsid w:val="005C59CA"/>
    <w:rsid w:val="005C6162"/>
    <w:rsid w:val="005D09FB"/>
    <w:rsid w:val="005D1DD9"/>
    <w:rsid w:val="005D279A"/>
    <w:rsid w:val="005D28E1"/>
    <w:rsid w:val="005D317F"/>
    <w:rsid w:val="005D354B"/>
    <w:rsid w:val="005D4259"/>
    <w:rsid w:val="005D4E54"/>
    <w:rsid w:val="005D518F"/>
    <w:rsid w:val="005D5CA2"/>
    <w:rsid w:val="005E0696"/>
    <w:rsid w:val="005E0DDE"/>
    <w:rsid w:val="005E36ED"/>
    <w:rsid w:val="005E3828"/>
    <w:rsid w:val="005E6CE3"/>
    <w:rsid w:val="005E6FC2"/>
    <w:rsid w:val="005E71BF"/>
    <w:rsid w:val="005E7F9C"/>
    <w:rsid w:val="005F003A"/>
    <w:rsid w:val="005F1E88"/>
    <w:rsid w:val="005F2CD3"/>
    <w:rsid w:val="005F3E25"/>
    <w:rsid w:val="005F5C55"/>
    <w:rsid w:val="005F6916"/>
    <w:rsid w:val="00600535"/>
    <w:rsid w:val="00600621"/>
    <w:rsid w:val="00600A35"/>
    <w:rsid w:val="0060254C"/>
    <w:rsid w:val="006029D2"/>
    <w:rsid w:val="006035A6"/>
    <w:rsid w:val="006042E3"/>
    <w:rsid w:val="00604CCE"/>
    <w:rsid w:val="006053BB"/>
    <w:rsid w:val="0060540B"/>
    <w:rsid w:val="0060543F"/>
    <w:rsid w:val="006055A0"/>
    <w:rsid w:val="006064B8"/>
    <w:rsid w:val="00607DCE"/>
    <w:rsid w:val="0061024A"/>
    <w:rsid w:val="0061202D"/>
    <w:rsid w:val="0061445E"/>
    <w:rsid w:val="00614DD0"/>
    <w:rsid w:val="0061515F"/>
    <w:rsid w:val="00615CCD"/>
    <w:rsid w:val="00620275"/>
    <w:rsid w:val="00620C1C"/>
    <w:rsid w:val="00624D15"/>
    <w:rsid w:val="00625053"/>
    <w:rsid w:val="00625D37"/>
    <w:rsid w:val="006260C8"/>
    <w:rsid w:val="00627ADE"/>
    <w:rsid w:val="00627B14"/>
    <w:rsid w:val="00630E94"/>
    <w:rsid w:val="00631459"/>
    <w:rsid w:val="00631883"/>
    <w:rsid w:val="00634679"/>
    <w:rsid w:val="006351F7"/>
    <w:rsid w:val="0063657B"/>
    <w:rsid w:val="006369D4"/>
    <w:rsid w:val="00637946"/>
    <w:rsid w:val="006419F4"/>
    <w:rsid w:val="006443D9"/>
    <w:rsid w:val="00644C70"/>
    <w:rsid w:val="00644D73"/>
    <w:rsid w:val="00645E03"/>
    <w:rsid w:val="0065053D"/>
    <w:rsid w:val="006513D0"/>
    <w:rsid w:val="00651A8F"/>
    <w:rsid w:val="006534C7"/>
    <w:rsid w:val="0065443B"/>
    <w:rsid w:val="00655530"/>
    <w:rsid w:val="00655AE0"/>
    <w:rsid w:val="00656429"/>
    <w:rsid w:val="006569B4"/>
    <w:rsid w:val="006570F8"/>
    <w:rsid w:val="00657ED3"/>
    <w:rsid w:val="0066076B"/>
    <w:rsid w:val="00660998"/>
    <w:rsid w:val="00665575"/>
    <w:rsid w:val="006663F0"/>
    <w:rsid w:val="006667B2"/>
    <w:rsid w:val="006676C3"/>
    <w:rsid w:val="00670A7C"/>
    <w:rsid w:val="006716F8"/>
    <w:rsid w:val="0067250B"/>
    <w:rsid w:val="0067259F"/>
    <w:rsid w:val="0067485D"/>
    <w:rsid w:val="00674A5B"/>
    <w:rsid w:val="00674B68"/>
    <w:rsid w:val="0067552C"/>
    <w:rsid w:val="00677213"/>
    <w:rsid w:val="00677538"/>
    <w:rsid w:val="0067763E"/>
    <w:rsid w:val="00680766"/>
    <w:rsid w:val="00680A6C"/>
    <w:rsid w:val="006846BA"/>
    <w:rsid w:val="00684CE4"/>
    <w:rsid w:val="006852C1"/>
    <w:rsid w:val="00686C00"/>
    <w:rsid w:val="00690395"/>
    <w:rsid w:val="00690A42"/>
    <w:rsid w:val="00691F80"/>
    <w:rsid w:val="00692AB1"/>
    <w:rsid w:val="00692B74"/>
    <w:rsid w:val="00693B0B"/>
    <w:rsid w:val="0069458D"/>
    <w:rsid w:val="00694B6F"/>
    <w:rsid w:val="00696F39"/>
    <w:rsid w:val="0069798A"/>
    <w:rsid w:val="006A1094"/>
    <w:rsid w:val="006A1BB6"/>
    <w:rsid w:val="006A238D"/>
    <w:rsid w:val="006A278D"/>
    <w:rsid w:val="006A3089"/>
    <w:rsid w:val="006A3DBA"/>
    <w:rsid w:val="006A3F7E"/>
    <w:rsid w:val="006A4EE1"/>
    <w:rsid w:val="006A51A6"/>
    <w:rsid w:val="006A572C"/>
    <w:rsid w:val="006A5CA0"/>
    <w:rsid w:val="006A643F"/>
    <w:rsid w:val="006A6694"/>
    <w:rsid w:val="006A66D8"/>
    <w:rsid w:val="006A7596"/>
    <w:rsid w:val="006B0734"/>
    <w:rsid w:val="006B255D"/>
    <w:rsid w:val="006B375F"/>
    <w:rsid w:val="006B3ACA"/>
    <w:rsid w:val="006B4E58"/>
    <w:rsid w:val="006B64E5"/>
    <w:rsid w:val="006B6BF7"/>
    <w:rsid w:val="006B6EDD"/>
    <w:rsid w:val="006B7082"/>
    <w:rsid w:val="006B7217"/>
    <w:rsid w:val="006B7DF4"/>
    <w:rsid w:val="006B7FE4"/>
    <w:rsid w:val="006C380F"/>
    <w:rsid w:val="006C4B50"/>
    <w:rsid w:val="006C6D26"/>
    <w:rsid w:val="006C7C6E"/>
    <w:rsid w:val="006D017D"/>
    <w:rsid w:val="006D1610"/>
    <w:rsid w:val="006D26DB"/>
    <w:rsid w:val="006D28C7"/>
    <w:rsid w:val="006D6063"/>
    <w:rsid w:val="006D65FB"/>
    <w:rsid w:val="006D6F15"/>
    <w:rsid w:val="006D72AD"/>
    <w:rsid w:val="006E149E"/>
    <w:rsid w:val="006E1D66"/>
    <w:rsid w:val="006E1F91"/>
    <w:rsid w:val="006E29F7"/>
    <w:rsid w:val="006E3412"/>
    <w:rsid w:val="006E4194"/>
    <w:rsid w:val="006E73F8"/>
    <w:rsid w:val="006E7791"/>
    <w:rsid w:val="006E7C18"/>
    <w:rsid w:val="006F0B18"/>
    <w:rsid w:val="006F0F15"/>
    <w:rsid w:val="006F0FB1"/>
    <w:rsid w:val="006F10D2"/>
    <w:rsid w:val="006F1AC1"/>
    <w:rsid w:val="006F3D50"/>
    <w:rsid w:val="006F5EC6"/>
    <w:rsid w:val="006F5FEB"/>
    <w:rsid w:val="006F6A67"/>
    <w:rsid w:val="006F6B60"/>
    <w:rsid w:val="006F6B85"/>
    <w:rsid w:val="006F78A2"/>
    <w:rsid w:val="006F79FD"/>
    <w:rsid w:val="006F7AF5"/>
    <w:rsid w:val="00703B1E"/>
    <w:rsid w:val="00704B57"/>
    <w:rsid w:val="00704F72"/>
    <w:rsid w:val="007059B7"/>
    <w:rsid w:val="007064A3"/>
    <w:rsid w:val="007072AA"/>
    <w:rsid w:val="007105C2"/>
    <w:rsid w:val="00710BDC"/>
    <w:rsid w:val="00711A5C"/>
    <w:rsid w:val="00711AF5"/>
    <w:rsid w:val="00711C51"/>
    <w:rsid w:val="00713E12"/>
    <w:rsid w:val="00715E8E"/>
    <w:rsid w:val="00716204"/>
    <w:rsid w:val="007162D1"/>
    <w:rsid w:val="00716867"/>
    <w:rsid w:val="007168CE"/>
    <w:rsid w:val="00716E63"/>
    <w:rsid w:val="00721E9E"/>
    <w:rsid w:val="00723715"/>
    <w:rsid w:val="00726E3D"/>
    <w:rsid w:val="00727A5B"/>
    <w:rsid w:val="00730135"/>
    <w:rsid w:val="00731E25"/>
    <w:rsid w:val="0073211C"/>
    <w:rsid w:val="0073362D"/>
    <w:rsid w:val="00734F31"/>
    <w:rsid w:val="007360EE"/>
    <w:rsid w:val="007376C8"/>
    <w:rsid w:val="00740C8B"/>
    <w:rsid w:val="00743BEF"/>
    <w:rsid w:val="007442D0"/>
    <w:rsid w:val="00745536"/>
    <w:rsid w:val="00745B42"/>
    <w:rsid w:val="00745FA5"/>
    <w:rsid w:val="007462B3"/>
    <w:rsid w:val="00746DD7"/>
    <w:rsid w:val="00747900"/>
    <w:rsid w:val="00747A9F"/>
    <w:rsid w:val="00750086"/>
    <w:rsid w:val="0075126F"/>
    <w:rsid w:val="00752B05"/>
    <w:rsid w:val="00753D01"/>
    <w:rsid w:val="007552D8"/>
    <w:rsid w:val="00755C76"/>
    <w:rsid w:val="007560AE"/>
    <w:rsid w:val="00757165"/>
    <w:rsid w:val="0076042E"/>
    <w:rsid w:val="00761CF6"/>
    <w:rsid w:val="00762ED8"/>
    <w:rsid w:val="0076311A"/>
    <w:rsid w:val="007637E5"/>
    <w:rsid w:val="007639AA"/>
    <w:rsid w:val="007645E8"/>
    <w:rsid w:val="007654AF"/>
    <w:rsid w:val="007660BB"/>
    <w:rsid w:val="00771647"/>
    <w:rsid w:val="007722DB"/>
    <w:rsid w:val="00773FE7"/>
    <w:rsid w:val="00775781"/>
    <w:rsid w:val="00775BC5"/>
    <w:rsid w:val="00776CE6"/>
    <w:rsid w:val="00777078"/>
    <w:rsid w:val="007770E2"/>
    <w:rsid w:val="00780761"/>
    <w:rsid w:val="00780AE4"/>
    <w:rsid w:val="00780D13"/>
    <w:rsid w:val="00781D6E"/>
    <w:rsid w:val="007820EF"/>
    <w:rsid w:val="007823EF"/>
    <w:rsid w:val="00783365"/>
    <w:rsid w:val="007835DA"/>
    <w:rsid w:val="0078404C"/>
    <w:rsid w:val="00786435"/>
    <w:rsid w:val="00791060"/>
    <w:rsid w:val="00791CE4"/>
    <w:rsid w:val="00793014"/>
    <w:rsid w:val="00796E37"/>
    <w:rsid w:val="007A1AAE"/>
    <w:rsid w:val="007A37E4"/>
    <w:rsid w:val="007A3FA5"/>
    <w:rsid w:val="007A6B4C"/>
    <w:rsid w:val="007A7A67"/>
    <w:rsid w:val="007A7C13"/>
    <w:rsid w:val="007A7D4B"/>
    <w:rsid w:val="007B0071"/>
    <w:rsid w:val="007B29B7"/>
    <w:rsid w:val="007B3B9E"/>
    <w:rsid w:val="007B56DB"/>
    <w:rsid w:val="007B5ADC"/>
    <w:rsid w:val="007B655B"/>
    <w:rsid w:val="007B7715"/>
    <w:rsid w:val="007B7739"/>
    <w:rsid w:val="007C2C67"/>
    <w:rsid w:val="007C359B"/>
    <w:rsid w:val="007C6B6A"/>
    <w:rsid w:val="007D0C22"/>
    <w:rsid w:val="007D1067"/>
    <w:rsid w:val="007D374E"/>
    <w:rsid w:val="007D39AD"/>
    <w:rsid w:val="007D415E"/>
    <w:rsid w:val="007D476F"/>
    <w:rsid w:val="007D4B2F"/>
    <w:rsid w:val="007D4F27"/>
    <w:rsid w:val="007D5EC2"/>
    <w:rsid w:val="007D615B"/>
    <w:rsid w:val="007D6164"/>
    <w:rsid w:val="007D6B11"/>
    <w:rsid w:val="007D6EF6"/>
    <w:rsid w:val="007D75DC"/>
    <w:rsid w:val="007D7BC9"/>
    <w:rsid w:val="007E1792"/>
    <w:rsid w:val="007E1A47"/>
    <w:rsid w:val="007E1F61"/>
    <w:rsid w:val="007E250F"/>
    <w:rsid w:val="007E2D2A"/>
    <w:rsid w:val="007E4829"/>
    <w:rsid w:val="007E4B64"/>
    <w:rsid w:val="007E607B"/>
    <w:rsid w:val="007F0EF9"/>
    <w:rsid w:val="007F189A"/>
    <w:rsid w:val="007F1C2E"/>
    <w:rsid w:val="007F2A39"/>
    <w:rsid w:val="007F4CB4"/>
    <w:rsid w:val="007F4E02"/>
    <w:rsid w:val="007F5984"/>
    <w:rsid w:val="007F6A06"/>
    <w:rsid w:val="007F6F8A"/>
    <w:rsid w:val="007F78FF"/>
    <w:rsid w:val="00801288"/>
    <w:rsid w:val="008015B1"/>
    <w:rsid w:val="00802D49"/>
    <w:rsid w:val="00802FD5"/>
    <w:rsid w:val="00803048"/>
    <w:rsid w:val="00804904"/>
    <w:rsid w:val="008063FD"/>
    <w:rsid w:val="00806FF5"/>
    <w:rsid w:val="00812762"/>
    <w:rsid w:val="00813D12"/>
    <w:rsid w:val="00814240"/>
    <w:rsid w:val="0081611C"/>
    <w:rsid w:val="00820EEC"/>
    <w:rsid w:val="00822790"/>
    <w:rsid w:val="00823C06"/>
    <w:rsid w:val="00825787"/>
    <w:rsid w:val="00825984"/>
    <w:rsid w:val="00830452"/>
    <w:rsid w:val="0083197D"/>
    <w:rsid w:val="0083379A"/>
    <w:rsid w:val="00833B84"/>
    <w:rsid w:val="00834B4C"/>
    <w:rsid w:val="008355F8"/>
    <w:rsid w:val="00840B02"/>
    <w:rsid w:val="0084102A"/>
    <w:rsid w:val="0084164F"/>
    <w:rsid w:val="0084298C"/>
    <w:rsid w:val="00842A29"/>
    <w:rsid w:val="0084344C"/>
    <w:rsid w:val="0084425B"/>
    <w:rsid w:val="00844B74"/>
    <w:rsid w:val="0084569E"/>
    <w:rsid w:val="0084577E"/>
    <w:rsid w:val="00846AC0"/>
    <w:rsid w:val="008555A2"/>
    <w:rsid w:val="00855E1C"/>
    <w:rsid w:val="008562B5"/>
    <w:rsid w:val="0085791C"/>
    <w:rsid w:val="00860252"/>
    <w:rsid w:val="00860383"/>
    <w:rsid w:val="008628A9"/>
    <w:rsid w:val="008642E8"/>
    <w:rsid w:val="008656E8"/>
    <w:rsid w:val="008659D8"/>
    <w:rsid w:val="00866BAF"/>
    <w:rsid w:val="00867216"/>
    <w:rsid w:val="00867F4B"/>
    <w:rsid w:val="008704B7"/>
    <w:rsid w:val="0087061E"/>
    <w:rsid w:val="00873584"/>
    <w:rsid w:val="00874391"/>
    <w:rsid w:val="008744C7"/>
    <w:rsid w:val="00876B7F"/>
    <w:rsid w:val="00876C53"/>
    <w:rsid w:val="00876DE4"/>
    <w:rsid w:val="00877F0B"/>
    <w:rsid w:val="00877FA9"/>
    <w:rsid w:val="00880481"/>
    <w:rsid w:val="00880BFD"/>
    <w:rsid w:val="00881F6A"/>
    <w:rsid w:val="0088208B"/>
    <w:rsid w:val="00882865"/>
    <w:rsid w:val="00883A70"/>
    <w:rsid w:val="00884989"/>
    <w:rsid w:val="008849B2"/>
    <w:rsid w:val="00885590"/>
    <w:rsid w:val="00886023"/>
    <w:rsid w:val="0088730A"/>
    <w:rsid w:val="0088778C"/>
    <w:rsid w:val="008902ED"/>
    <w:rsid w:val="00890EE7"/>
    <w:rsid w:val="00894DA6"/>
    <w:rsid w:val="00895ECF"/>
    <w:rsid w:val="008A2656"/>
    <w:rsid w:val="008A3777"/>
    <w:rsid w:val="008A37B0"/>
    <w:rsid w:val="008A3E3C"/>
    <w:rsid w:val="008A6814"/>
    <w:rsid w:val="008A7CE3"/>
    <w:rsid w:val="008B0045"/>
    <w:rsid w:val="008B2E14"/>
    <w:rsid w:val="008B353A"/>
    <w:rsid w:val="008B4145"/>
    <w:rsid w:val="008B4A27"/>
    <w:rsid w:val="008B6E0D"/>
    <w:rsid w:val="008B7924"/>
    <w:rsid w:val="008B7B9A"/>
    <w:rsid w:val="008C043D"/>
    <w:rsid w:val="008C0490"/>
    <w:rsid w:val="008C1BA6"/>
    <w:rsid w:val="008C1D1A"/>
    <w:rsid w:val="008C2065"/>
    <w:rsid w:val="008C29AC"/>
    <w:rsid w:val="008C31ED"/>
    <w:rsid w:val="008C4FD8"/>
    <w:rsid w:val="008C6944"/>
    <w:rsid w:val="008C6E83"/>
    <w:rsid w:val="008C7020"/>
    <w:rsid w:val="008C71C7"/>
    <w:rsid w:val="008D4966"/>
    <w:rsid w:val="008D5250"/>
    <w:rsid w:val="008D6B67"/>
    <w:rsid w:val="008D6BB9"/>
    <w:rsid w:val="008D758A"/>
    <w:rsid w:val="008E075E"/>
    <w:rsid w:val="008E10B7"/>
    <w:rsid w:val="008E1978"/>
    <w:rsid w:val="008E4CEC"/>
    <w:rsid w:val="008E53A4"/>
    <w:rsid w:val="008E6885"/>
    <w:rsid w:val="008E6ACA"/>
    <w:rsid w:val="008E7645"/>
    <w:rsid w:val="008F18C1"/>
    <w:rsid w:val="008F1A94"/>
    <w:rsid w:val="008F1B8C"/>
    <w:rsid w:val="008F1CC1"/>
    <w:rsid w:val="008F1E48"/>
    <w:rsid w:val="008F22FB"/>
    <w:rsid w:val="008F3D82"/>
    <w:rsid w:val="008F5276"/>
    <w:rsid w:val="008F565A"/>
    <w:rsid w:val="008F7A24"/>
    <w:rsid w:val="009018BE"/>
    <w:rsid w:val="00901D54"/>
    <w:rsid w:val="0090439B"/>
    <w:rsid w:val="009069BF"/>
    <w:rsid w:val="0090749C"/>
    <w:rsid w:val="009076EC"/>
    <w:rsid w:val="00910660"/>
    <w:rsid w:val="00910DA4"/>
    <w:rsid w:val="00911B99"/>
    <w:rsid w:val="00912033"/>
    <w:rsid w:val="009127EA"/>
    <w:rsid w:val="009171CE"/>
    <w:rsid w:val="0091737F"/>
    <w:rsid w:val="00917B0D"/>
    <w:rsid w:val="00917F99"/>
    <w:rsid w:val="0092063B"/>
    <w:rsid w:val="00920F7B"/>
    <w:rsid w:val="009219B9"/>
    <w:rsid w:val="00923E21"/>
    <w:rsid w:val="00925467"/>
    <w:rsid w:val="0092550F"/>
    <w:rsid w:val="00925C2C"/>
    <w:rsid w:val="00926384"/>
    <w:rsid w:val="00927A48"/>
    <w:rsid w:val="00930010"/>
    <w:rsid w:val="00930839"/>
    <w:rsid w:val="00931E0E"/>
    <w:rsid w:val="00934E66"/>
    <w:rsid w:val="00934EDB"/>
    <w:rsid w:val="00934F22"/>
    <w:rsid w:val="00935256"/>
    <w:rsid w:val="0093718A"/>
    <w:rsid w:val="009375DA"/>
    <w:rsid w:val="009378A5"/>
    <w:rsid w:val="00937EC6"/>
    <w:rsid w:val="009408ED"/>
    <w:rsid w:val="009409ED"/>
    <w:rsid w:val="009416DE"/>
    <w:rsid w:val="00942A25"/>
    <w:rsid w:val="00942C3C"/>
    <w:rsid w:val="00943373"/>
    <w:rsid w:val="00943E1E"/>
    <w:rsid w:val="00943E43"/>
    <w:rsid w:val="00943EA4"/>
    <w:rsid w:val="00943FAB"/>
    <w:rsid w:val="009441FA"/>
    <w:rsid w:val="00944430"/>
    <w:rsid w:val="00944F64"/>
    <w:rsid w:val="00946424"/>
    <w:rsid w:val="00946E5F"/>
    <w:rsid w:val="00950983"/>
    <w:rsid w:val="00951D3F"/>
    <w:rsid w:val="00951E49"/>
    <w:rsid w:val="00952F02"/>
    <w:rsid w:val="009534DD"/>
    <w:rsid w:val="009536C3"/>
    <w:rsid w:val="00953D04"/>
    <w:rsid w:val="00954503"/>
    <w:rsid w:val="009566BD"/>
    <w:rsid w:val="0096215F"/>
    <w:rsid w:val="00962F08"/>
    <w:rsid w:val="009638A1"/>
    <w:rsid w:val="00964363"/>
    <w:rsid w:val="00964560"/>
    <w:rsid w:val="00964ACC"/>
    <w:rsid w:val="00967457"/>
    <w:rsid w:val="0097249E"/>
    <w:rsid w:val="0097530C"/>
    <w:rsid w:val="00976A62"/>
    <w:rsid w:val="00976BD9"/>
    <w:rsid w:val="00976F72"/>
    <w:rsid w:val="00977C33"/>
    <w:rsid w:val="00977D96"/>
    <w:rsid w:val="0098033E"/>
    <w:rsid w:val="009819EE"/>
    <w:rsid w:val="00982023"/>
    <w:rsid w:val="00982867"/>
    <w:rsid w:val="00982CE1"/>
    <w:rsid w:val="00983150"/>
    <w:rsid w:val="009837D6"/>
    <w:rsid w:val="00983D88"/>
    <w:rsid w:val="0098451E"/>
    <w:rsid w:val="00984825"/>
    <w:rsid w:val="00984CB5"/>
    <w:rsid w:val="00984FFE"/>
    <w:rsid w:val="00985C9C"/>
    <w:rsid w:val="009879E8"/>
    <w:rsid w:val="00990168"/>
    <w:rsid w:val="00990222"/>
    <w:rsid w:val="00990608"/>
    <w:rsid w:val="00990CBA"/>
    <w:rsid w:val="00991A67"/>
    <w:rsid w:val="00991A91"/>
    <w:rsid w:val="00992001"/>
    <w:rsid w:val="009953BC"/>
    <w:rsid w:val="009954CE"/>
    <w:rsid w:val="00996908"/>
    <w:rsid w:val="009979F9"/>
    <w:rsid w:val="009A018A"/>
    <w:rsid w:val="009A03AE"/>
    <w:rsid w:val="009A340E"/>
    <w:rsid w:val="009A3567"/>
    <w:rsid w:val="009A4998"/>
    <w:rsid w:val="009A4BD3"/>
    <w:rsid w:val="009A58B5"/>
    <w:rsid w:val="009A6F6E"/>
    <w:rsid w:val="009A71B9"/>
    <w:rsid w:val="009B1615"/>
    <w:rsid w:val="009B27B8"/>
    <w:rsid w:val="009B33C4"/>
    <w:rsid w:val="009B3C5D"/>
    <w:rsid w:val="009B48A8"/>
    <w:rsid w:val="009B4B78"/>
    <w:rsid w:val="009C19D1"/>
    <w:rsid w:val="009C1C7A"/>
    <w:rsid w:val="009C22AE"/>
    <w:rsid w:val="009C260E"/>
    <w:rsid w:val="009C2815"/>
    <w:rsid w:val="009C329E"/>
    <w:rsid w:val="009C60C5"/>
    <w:rsid w:val="009C7A39"/>
    <w:rsid w:val="009D03FF"/>
    <w:rsid w:val="009D050A"/>
    <w:rsid w:val="009D0EA4"/>
    <w:rsid w:val="009D1221"/>
    <w:rsid w:val="009D1786"/>
    <w:rsid w:val="009D3BE0"/>
    <w:rsid w:val="009D5600"/>
    <w:rsid w:val="009D61B2"/>
    <w:rsid w:val="009D6F60"/>
    <w:rsid w:val="009D76DF"/>
    <w:rsid w:val="009D784F"/>
    <w:rsid w:val="009D787F"/>
    <w:rsid w:val="009E3019"/>
    <w:rsid w:val="009E422A"/>
    <w:rsid w:val="009E4A0E"/>
    <w:rsid w:val="009E6693"/>
    <w:rsid w:val="009E782C"/>
    <w:rsid w:val="009E789C"/>
    <w:rsid w:val="009E7BD4"/>
    <w:rsid w:val="009F0352"/>
    <w:rsid w:val="009F11BC"/>
    <w:rsid w:val="009F11FB"/>
    <w:rsid w:val="009F4BFC"/>
    <w:rsid w:val="009F596E"/>
    <w:rsid w:val="009F627E"/>
    <w:rsid w:val="009F74C2"/>
    <w:rsid w:val="009F7B02"/>
    <w:rsid w:val="00A02117"/>
    <w:rsid w:val="00A035F7"/>
    <w:rsid w:val="00A04DED"/>
    <w:rsid w:val="00A065E4"/>
    <w:rsid w:val="00A07AFA"/>
    <w:rsid w:val="00A10E8A"/>
    <w:rsid w:val="00A14518"/>
    <w:rsid w:val="00A15540"/>
    <w:rsid w:val="00A17B4C"/>
    <w:rsid w:val="00A2067B"/>
    <w:rsid w:val="00A20B2E"/>
    <w:rsid w:val="00A21ED7"/>
    <w:rsid w:val="00A2446B"/>
    <w:rsid w:val="00A24838"/>
    <w:rsid w:val="00A25350"/>
    <w:rsid w:val="00A27789"/>
    <w:rsid w:val="00A27ECE"/>
    <w:rsid w:val="00A27EFC"/>
    <w:rsid w:val="00A31902"/>
    <w:rsid w:val="00A33254"/>
    <w:rsid w:val="00A34084"/>
    <w:rsid w:val="00A3424D"/>
    <w:rsid w:val="00A35FC3"/>
    <w:rsid w:val="00A370CA"/>
    <w:rsid w:val="00A37765"/>
    <w:rsid w:val="00A37999"/>
    <w:rsid w:val="00A40B4C"/>
    <w:rsid w:val="00A41366"/>
    <w:rsid w:val="00A413D5"/>
    <w:rsid w:val="00A420B3"/>
    <w:rsid w:val="00A42DD0"/>
    <w:rsid w:val="00A43B72"/>
    <w:rsid w:val="00A457E4"/>
    <w:rsid w:val="00A47F7C"/>
    <w:rsid w:val="00A509E1"/>
    <w:rsid w:val="00A51807"/>
    <w:rsid w:val="00A51A93"/>
    <w:rsid w:val="00A51C57"/>
    <w:rsid w:val="00A52E42"/>
    <w:rsid w:val="00A5490F"/>
    <w:rsid w:val="00A54E94"/>
    <w:rsid w:val="00A55983"/>
    <w:rsid w:val="00A569D9"/>
    <w:rsid w:val="00A6013A"/>
    <w:rsid w:val="00A626E4"/>
    <w:rsid w:val="00A62E8B"/>
    <w:rsid w:val="00A631F7"/>
    <w:rsid w:val="00A63562"/>
    <w:rsid w:val="00A64052"/>
    <w:rsid w:val="00A66A1F"/>
    <w:rsid w:val="00A67D5B"/>
    <w:rsid w:val="00A72255"/>
    <w:rsid w:val="00A724A1"/>
    <w:rsid w:val="00A73394"/>
    <w:rsid w:val="00A73E0D"/>
    <w:rsid w:val="00A755AC"/>
    <w:rsid w:val="00A76180"/>
    <w:rsid w:val="00A771EE"/>
    <w:rsid w:val="00A774AA"/>
    <w:rsid w:val="00A805A8"/>
    <w:rsid w:val="00A81F3C"/>
    <w:rsid w:val="00A82347"/>
    <w:rsid w:val="00A8281B"/>
    <w:rsid w:val="00A84F3D"/>
    <w:rsid w:val="00A85CE0"/>
    <w:rsid w:val="00A8649D"/>
    <w:rsid w:val="00A867B8"/>
    <w:rsid w:val="00A93BBA"/>
    <w:rsid w:val="00A94AB2"/>
    <w:rsid w:val="00A96105"/>
    <w:rsid w:val="00A96666"/>
    <w:rsid w:val="00A97EB1"/>
    <w:rsid w:val="00AA03C5"/>
    <w:rsid w:val="00AA06D3"/>
    <w:rsid w:val="00AA0A41"/>
    <w:rsid w:val="00AA214A"/>
    <w:rsid w:val="00AA227B"/>
    <w:rsid w:val="00AA2897"/>
    <w:rsid w:val="00AA2B63"/>
    <w:rsid w:val="00AA4285"/>
    <w:rsid w:val="00AA43FA"/>
    <w:rsid w:val="00AA440D"/>
    <w:rsid w:val="00AA575B"/>
    <w:rsid w:val="00AA6365"/>
    <w:rsid w:val="00AA6785"/>
    <w:rsid w:val="00AA6DAC"/>
    <w:rsid w:val="00AA7BAF"/>
    <w:rsid w:val="00AB35B3"/>
    <w:rsid w:val="00AB3ACC"/>
    <w:rsid w:val="00AB47B9"/>
    <w:rsid w:val="00AB4943"/>
    <w:rsid w:val="00AB6279"/>
    <w:rsid w:val="00AC2372"/>
    <w:rsid w:val="00AC349B"/>
    <w:rsid w:val="00AC36A9"/>
    <w:rsid w:val="00AC42A7"/>
    <w:rsid w:val="00AC6C33"/>
    <w:rsid w:val="00AC6CFB"/>
    <w:rsid w:val="00AC723A"/>
    <w:rsid w:val="00AC7409"/>
    <w:rsid w:val="00AD0C67"/>
    <w:rsid w:val="00AD0F63"/>
    <w:rsid w:val="00AD1563"/>
    <w:rsid w:val="00AD2643"/>
    <w:rsid w:val="00AD3DF0"/>
    <w:rsid w:val="00AD4435"/>
    <w:rsid w:val="00AD4547"/>
    <w:rsid w:val="00AD52C1"/>
    <w:rsid w:val="00AD5641"/>
    <w:rsid w:val="00AD6E77"/>
    <w:rsid w:val="00AD6F85"/>
    <w:rsid w:val="00AE04A1"/>
    <w:rsid w:val="00AE228C"/>
    <w:rsid w:val="00AE2B9E"/>
    <w:rsid w:val="00AE3033"/>
    <w:rsid w:val="00AE3FDD"/>
    <w:rsid w:val="00AE70C4"/>
    <w:rsid w:val="00AE76E6"/>
    <w:rsid w:val="00AF0F84"/>
    <w:rsid w:val="00AF27AC"/>
    <w:rsid w:val="00AF29CD"/>
    <w:rsid w:val="00AF4D51"/>
    <w:rsid w:val="00AF53B0"/>
    <w:rsid w:val="00AF592A"/>
    <w:rsid w:val="00AF5963"/>
    <w:rsid w:val="00AF60E6"/>
    <w:rsid w:val="00AF7FA6"/>
    <w:rsid w:val="00B01922"/>
    <w:rsid w:val="00B01E03"/>
    <w:rsid w:val="00B02CD4"/>
    <w:rsid w:val="00B0401D"/>
    <w:rsid w:val="00B04AF7"/>
    <w:rsid w:val="00B0512A"/>
    <w:rsid w:val="00B074FE"/>
    <w:rsid w:val="00B11091"/>
    <w:rsid w:val="00B11B7D"/>
    <w:rsid w:val="00B120F2"/>
    <w:rsid w:val="00B140C3"/>
    <w:rsid w:val="00B155AF"/>
    <w:rsid w:val="00B203B3"/>
    <w:rsid w:val="00B20C20"/>
    <w:rsid w:val="00B218C9"/>
    <w:rsid w:val="00B21D14"/>
    <w:rsid w:val="00B221C2"/>
    <w:rsid w:val="00B228AF"/>
    <w:rsid w:val="00B22E29"/>
    <w:rsid w:val="00B23ED7"/>
    <w:rsid w:val="00B2406F"/>
    <w:rsid w:val="00B240E5"/>
    <w:rsid w:val="00B258DB"/>
    <w:rsid w:val="00B31BA3"/>
    <w:rsid w:val="00B3323D"/>
    <w:rsid w:val="00B3376A"/>
    <w:rsid w:val="00B3599A"/>
    <w:rsid w:val="00B36ACB"/>
    <w:rsid w:val="00B36CA8"/>
    <w:rsid w:val="00B36FE3"/>
    <w:rsid w:val="00B37094"/>
    <w:rsid w:val="00B37A6A"/>
    <w:rsid w:val="00B40B44"/>
    <w:rsid w:val="00B40D16"/>
    <w:rsid w:val="00B42628"/>
    <w:rsid w:val="00B42C1D"/>
    <w:rsid w:val="00B44D81"/>
    <w:rsid w:val="00B4532E"/>
    <w:rsid w:val="00B4567F"/>
    <w:rsid w:val="00B45DB2"/>
    <w:rsid w:val="00B50F5D"/>
    <w:rsid w:val="00B53154"/>
    <w:rsid w:val="00B53465"/>
    <w:rsid w:val="00B55CB7"/>
    <w:rsid w:val="00B63D5B"/>
    <w:rsid w:val="00B66510"/>
    <w:rsid w:val="00B66729"/>
    <w:rsid w:val="00B67702"/>
    <w:rsid w:val="00B706EE"/>
    <w:rsid w:val="00B70A0B"/>
    <w:rsid w:val="00B70BA3"/>
    <w:rsid w:val="00B74158"/>
    <w:rsid w:val="00B759AF"/>
    <w:rsid w:val="00B807E3"/>
    <w:rsid w:val="00B80FA7"/>
    <w:rsid w:val="00B80FED"/>
    <w:rsid w:val="00B81C6D"/>
    <w:rsid w:val="00B8292F"/>
    <w:rsid w:val="00B82D6B"/>
    <w:rsid w:val="00B85873"/>
    <w:rsid w:val="00B92313"/>
    <w:rsid w:val="00B92AE3"/>
    <w:rsid w:val="00B93CBB"/>
    <w:rsid w:val="00B9482C"/>
    <w:rsid w:val="00B9568A"/>
    <w:rsid w:val="00B959C3"/>
    <w:rsid w:val="00B96693"/>
    <w:rsid w:val="00B97898"/>
    <w:rsid w:val="00B97DE0"/>
    <w:rsid w:val="00BA02F8"/>
    <w:rsid w:val="00BA1B55"/>
    <w:rsid w:val="00BA39DF"/>
    <w:rsid w:val="00BA4E2E"/>
    <w:rsid w:val="00BA56AF"/>
    <w:rsid w:val="00BA5ECB"/>
    <w:rsid w:val="00BA7B9B"/>
    <w:rsid w:val="00BB047B"/>
    <w:rsid w:val="00BB1B62"/>
    <w:rsid w:val="00BB1B77"/>
    <w:rsid w:val="00BB26D5"/>
    <w:rsid w:val="00BB2973"/>
    <w:rsid w:val="00BB4596"/>
    <w:rsid w:val="00BB4CB9"/>
    <w:rsid w:val="00BB4D2B"/>
    <w:rsid w:val="00BB4D3F"/>
    <w:rsid w:val="00BB4D8A"/>
    <w:rsid w:val="00BC0B9D"/>
    <w:rsid w:val="00BC16D8"/>
    <w:rsid w:val="00BC2357"/>
    <w:rsid w:val="00BC3B84"/>
    <w:rsid w:val="00BC41FE"/>
    <w:rsid w:val="00BC4B11"/>
    <w:rsid w:val="00BC4F38"/>
    <w:rsid w:val="00BC6251"/>
    <w:rsid w:val="00BC64C2"/>
    <w:rsid w:val="00BD0FF9"/>
    <w:rsid w:val="00BD1F27"/>
    <w:rsid w:val="00BD2174"/>
    <w:rsid w:val="00BD24C8"/>
    <w:rsid w:val="00BD2E11"/>
    <w:rsid w:val="00BD334F"/>
    <w:rsid w:val="00BD4753"/>
    <w:rsid w:val="00BD4838"/>
    <w:rsid w:val="00BD61F7"/>
    <w:rsid w:val="00BD6C38"/>
    <w:rsid w:val="00BE0E00"/>
    <w:rsid w:val="00BE12C3"/>
    <w:rsid w:val="00BE286C"/>
    <w:rsid w:val="00BE35D5"/>
    <w:rsid w:val="00BE396D"/>
    <w:rsid w:val="00BE5E20"/>
    <w:rsid w:val="00BE7114"/>
    <w:rsid w:val="00BF3CA7"/>
    <w:rsid w:val="00BF6EAB"/>
    <w:rsid w:val="00BF7162"/>
    <w:rsid w:val="00BF7E68"/>
    <w:rsid w:val="00C0022E"/>
    <w:rsid w:val="00C01060"/>
    <w:rsid w:val="00C0135E"/>
    <w:rsid w:val="00C01A11"/>
    <w:rsid w:val="00C07529"/>
    <w:rsid w:val="00C07996"/>
    <w:rsid w:val="00C10713"/>
    <w:rsid w:val="00C1080A"/>
    <w:rsid w:val="00C138D5"/>
    <w:rsid w:val="00C13D56"/>
    <w:rsid w:val="00C1579A"/>
    <w:rsid w:val="00C178EA"/>
    <w:rsid w:val="00C2026E"/>
    <w:rsid w:val="00C218E0"/>
    <w:rsid w:val="00C21EBC"/>
    <w:rsid w:val="00C22BAF"/>
    <w:rsid w:val="00C241E7"/>
    <w:rsid w:val="00C267C1"/>
    <w:rsid w:val="00C27043"/>
    <w:rsid w:val="00C30BE6"/>
    <w:rsid w:val="00C31AB9"/>
    <w:rsid w:val="00C35BB9"/>
    <w:rsid w:val="00C35F43"/>
    <w:rsid w:val="00C36543"/>
    <w:rsid w:val="00C36592"/>
    <w:rsid w:val="00C36629"/>
    <w:rsid w:val="00C36720"/>
    <w:rsid w:val="00C404A3"/>
    <w:rsid w:val="00C40BC9"/>
    <w:rsid w:val="00C415ED"/>
    <w:rsid w:val="00C41CD2"/>
    <w:rsid w:val="00C42C8F"/>
    <w:rsid w:val="00C43684"/>
    <w:rsid w:val="00C4470B"/>
    <w:rsid w:val="00C461D2"/>
    <w:rsid w:val="00C46970"/>
    <w:rsid w:val="00C479F5"/>
    <w:rsid w:val="00C524C8"/>
    <w:rsid w:val="00C53615"/>
    <w:rsid w:val="00C5450D"/>
    <w:rsid w:val="00C54664"/>
    <w:rsid w:val="00C5512B"/>
    <w:rsid w:val="00C562EC"/>
    <w:rsid w:val="00C610A2"/>
    <w:rsid w:val="00C62DAD"/>
    <w:rsid w:val="00C63F6E"/>
    <w:rsid w:val="00C64218"/>
    <w:rsid w:val="00C66AAA"/>
    <w:rsid w:val="00C71E02"/>
    <w:rsid w:val="00C720B7"/>
    <w:rsid w:val="00C720EC"/>
    <w:rsid w:val="00C72E39"/>
    <w:rsid w:val="00C74A62"/>
    <w:rsid w:val="00C74C34"/>
    <w:rsid w:val="00C76D63"/>
    <w:rsid w:val="00C77F11"/>
    <w:rsid w:val="00C80169"/>
    <w:rsid w:val="00C808AA"/>
    <w:rsid w:val="00C81B0B"/>
    <w:rsid w:val="00C845B9"/>
    <w:rsid w:val="00C84F0A"/>
    <w:rsid w:val="00C87CDA"/>
    <w:rsid w:val="00C906ED"/>
    <w:rsid w:val="00C909E3"/>
    <w:rsid w:val="00C9196A"/>
    <w:rsid w:val="00C91B17"/>
    <w:rsid w:val="00C92FAD"/>
    <w:rsid w:val="00C93397"/>
    <w:rsid w:val="00C970CB"/>
    <w:rsid w:val="00C97F18"/>
    <w:rsid w:val="00CA05B2"/>
    <w:rsid w:val="00CA13FE"/>
    <w:rsid w:val="00CA1489"/>
    <w:rsid w:val="00CA2CE8"/>
    <w:rsid w:val="00CA7134"/>
    <w:rsid w:val="00CB0C4C"/>
    <w:rsid w:val="00CB1BBC"/>
    <w:rsid w:val="00CB337F"/>
    <w:rsid w:val="00CB4891"/>
    <w:rsid w:val="00CB5DB7"/>
    <w:rsid w:val="00CB5F73"/>
    <w:rsid w:val="00CC0C07"/>
    <w:rsid w:val="00CC0C8E"/>
    <w:rsid w:val="00CC10EA"/>
    <w:rsid w:val="00CC14F5"/>
    <w:rsid w:val="00CC2A44"/>
    <w:rsid w:val="00CC2CEA"/>
    <w:rsid w:val="00CC33FD"/>
    <w:rsid w:val="00CC3D99"/>
    <w:rsid w:val="00CC4056"/>
    <w:rsid w:val="00CC5EB5"/>
    <w:rsid w:val="00CC6687"/>
    <w:rsid w:val="00CC6A70"/>
    <w:rsid w:val="00CC6B06"/>
    <w:rsid w:val="00CC73C1"/>
    <w:rsid w:val="00CD044B"/>
    <w:rsid w:val="00CD065F"/>
    <w:rsid w:val="00CD200E"/>
    <w:rsid w:val="00CD3ECD"/>
    <w:rsid w:val="00CD4A60"/>
    <w:rsid w:val="00CE0C06"/>
    <w:rsid w:val="00CE135D"/>
    <w:rsid w:val="00CE347B"/>
    <w:rsid w:val="00CE5EC7"/>
    <w:rsid w:val="00CE6AD9"/>
    <w:rsid w:val="00CF06A7"/>
    <w:rsid w:val="00CF2B98"/>
    <w:rsid w:val="00D030A5"/>
    <w:rsid w:val="00D038BF"/>
    <w:rsid w:val="00D03DCF"/>
    <w:rsid w:val="00D05521"/>
    <w:rsid w:val="00D06168"/>
    <w:rsid w:val="00D107A8"/>
    <w:rsid w:val="00D10999"/>
    <w:rsid w:val="00D10CC3"/>
    <w:rsid w:val="00D15040"/>
    <w:rsid w:val="00D15FD8"/>
    <w:rsid w:val="00D16A23"/>
    <w:rsid w:val="00D16DB9"/>
    <w:rsid w:val="00D1740C"/>
    <w:rsid w:val="00D214DB"/>
    <w:rsid w:val="00D22388"/>
    <w:rsid w:val="00D23AE5"/>
    <w:rsid w:val="00D23D91"/>
    <w:rsid w:val="00D24AE4"/>
    <w:rsid w:val="00D26856"/>
    <w:rsid w:val="00D26A31"/>
    <w:rsid w:val="00D26B13"/>
    <w:rsid w:val="00D274EA"/>
    <w:rsid w:val="00D2753B"/>
    <w:rsid w:val="00D27D71"/>
    <w:rsid w:val="00D310FD"/>
    <w:rsid w:val="00D32508"/>
    <w:rsid w:val="00D3268D"/>
    <w:rsid w:val="00D34887"/>
    <w:rsid w:val="00D40ED2"/>
    <w:rsid w:val="00D413DA"/>
    <w:rsid w:val="00D43534"/>
    <w:rsid w:val="00D43F6B"/>
    <w:rsid w:val="00D450FA"/>
    <w:rsid w:val="00D45CD2"/>
    <w:rsid w:val="00D45FDC"/>
    <w:rsid w:val="00D51585"/>
    <w:rsid w:val="00D51931"/>
    <w:rsid w:val="00D52B00"/>
    <w:rsid w:val="00D5376B"/>
    <w:rsid w:val="00D572F8"/>
    <w:rsid w:val="00D574B7"/>
    <w:rsid w:val="00D574CE"/>
    <w:rsid w:val="00D57538"/>
    <w:rsid w:val="00D57A83"/>
    <w:rsid w:val="00D6012B"/>
    <w:rsid w:val="00D60E93"/>
    <w:rsid w:val="00D66548"/>
    <w:rsid w:val="00D6654D"/>
    <w:rsid w:val="00D66F53"/>
    <w:rsid w:val="00D673EE"/>
    <w:rsid w:val="00D71D1C"/>
    <w:rsid w:val="00D722F2"/>
    <w:rsid w:val="00D728B9"/>
    <w:rsid w:val="00D74FDC"/>
    <w:rsid w:val="00D75320"/>
    <w:rsid w:val="00D755A5"/>
    <w:rsid w:val="00D80C40"/>
    <w:rsid w:val="00D81212"/>
    <w:rsid w:val="00D81E58"/>
    <w:rsid w:val="00D822F0"/>
    <w:rsid w:val="00D82586"/>
    <w:rsid w:val="00D82F17"/>
    <w:rsid w:val="00D84273"/>
    <w:rsid w:val="00D84857"/>
    <w:rsid w:val="00D84964"/>
    <w:rsid w:val="00D85196"/>
    <w:rsid w:val="00D87695"/>
    <w:rsid w:val="00D916DE"/>
    <w:rsid w:val="00D9191C"/>
    <w:rsid w:val="00D91B1B"/>
    <w:rsid w:val="00D940B2"/>
    <w:rsid w:val="00D94845"/>
    <w:rsid w:val="00D95B1B"/>
    <w:rsid w:val="00D97D43"/>
    <w:rsid w:val="00DA03EB"/>
    <w:rsid w:val="00DA10A5"/>
    <w:rsid w:val="00DA20CE"/>
    <w:rsid w:val="00DA29FB"/>
    <w:rsid w:val="00DA4D6A"/>
    <w:rsid w:val="00DA6FE3"/>
    <w:rsid w:val="00DA6FF7"/>
    <w:rsid w:val="00DB254B"/>
    <w:rsid w:val="00DB411B"/>
    <w:rsid w:val="00DB519B"/>
    <w:rsid w:val="00DB5535"/>
    <w:rsid w:val="00DB58D0"/>
    <w:rsid w:val="00DB5F3E"/>
    <w:rsid w:val="00DB6634"/>
    <w:rsid w:val="00DB70DF"/>
    <w:rsid w:val="00DB7844"/>
    <w:rsid w:val="00DC1AC5"/>
    <w:rsid w:val="00DC1EE9"/>
    <w:rsid w:val="00DC2B30"/>
    <w:rsid w:val="00DC2F0A"/>
    <w:rsid w:val="00DC58A1"/>
    <w:rsid w:val="00DC7351"/>
    <w:rsid w:val="00DC7F58"/>
    <w:rsid w:val="00DD0EF6"/>
    <w:rsid w:val="00DD218E"/>
    <w:rsid w:val="00DD2309"/>
    <w:rsid w:val="00DD2ADE"/>
    <w:rsid w:val="00DD3AA2"/>
    <w:rsid w:val="00DD4CDB"/>
    <w:rsid w:val="00DD50B5"/>
    <w:rsid w:val="00DD5440"/>
    <w:rsid w:val="00DD6D33"/>
    <w:rsid w:val="00DD76E1"/>
    <w:rsid w:val="00DE0B2D"/>
    <w:rsid w:val="00DE0B82"/>
    <w:rsid w:val="00DE1513"/>
    <w:rsid w:val="00DE1CB0"/>
    <w:rsid w:val="00DE2401"/>
    <w:rsid w:val="00DE2BFD"/>
    <w:rsid w:val="00DE41DA"/>
    <w:rsid w:val="00DE4CCC"/>
    <w:rsid w:val="00DE6F40"/>
    <w:rsid w:val="00DE759D"/>
    <w:rsid w:val="00DE7F03"/>
    <w:rsid w:val="00DF21DA"/>
    <w:rsid w:val="00DF2216"/>
    <w:rsid w:val="00DF2540"/>
    <w:rsid w:val="00DF3AF8"/>
    <w:rsid w:val="00DF461B"/>
    <w:rsid w:val="00DF5629"/>
    <w:rsid w:val="00DF6026"/>
    <w:rsid w:val="00DF6842"/>
    <w:rsid w:val="00E00003"/>
    <w:rsid w:val="00E0211D"/>
    <w:rsid w:val="00E03487"/>
    <w:rsid w:val="00E035D5"/>
    <w:rsid w:val="00E04213"/>
    <w:rsid w:val="00E049C9"/>
    <w:rsid w:val="00E057F9"/>
    <w:rsid w:val="00E0609C"/>
    <w:rsid w:val="00E07907"/>
    <w:rsid w:val="00E11E77"/>
    <w:rsid w:val="00E11EC5"/>
    <w:rsid w:val="00E12238"/>
    <w:rsid w:val="00E14629"/>
    <w:rsid w:val="00E14E64"/>
    <w:rsid w:val="00E158F8"/>
    <w:rsid w:val="00E216AF"/>
    <w:rsid w:val="00E22487"/>
    <w:rsid w:val="00E2406A"/>
    <w:rsid w:val="00E24F9F"/>
    <w:rsid w:val="00E260A7"/>
    <w:rsid w:val="00E2679C"/>
    <w:rsid w:val="00E27116"/>
    <w:rsid w:val="00E27389"/>
    <w:rsid w:val="00E318DC"/>
    <w:rsid w:val="00E31D81"/>
    <w:rsid w:val="00E321BD"/>
    <w:rsid w:val="00E346A9"/>
    <w:rsid w:val="00E34A26"/>
    <w:rsid w:val="00E34D8A"/>
    <w:rsid w:val="00E353F5"/>
    <w:rsid w:val="00E35770"/>
    <w:rsid w:val="00E36DDB"/>
    <w:rsid w:val="00E3728F"/>
    <w:rsid w:val="00E37A70"/>
    <w:rsid w:val="00E37F8E"/>
    <w:rsid w:val="00E40AAA"/>
    <w:rsid w:val="00E41BCB"/>
    <w:rsid w:val="00E41C3C"/>
    <w:rsid w:val="00E42A44"/>
    <w:rsid w:val="00E43036"/>
    <w:rsid w:val="00E4378C"/>
    <w:rsid w:val="00E4404E"/>
    <w:rsid w:val="00E448FC"/>
    <w:rsid w:val="00E46612"/>
    <w:rsid w:val="00E4722B"/>
    <w:rsid w:val="00E5046C"/>
    <w:rsid w:val="00E52E45"/>
    <w:rsid w:val="00E5507A"/>
    <w:rsid w:val="00E56336"/>
    <w:rsid w:val="00E5704F"/>
    <w:rsid w:val="00E57133"/>
    <w:rsid w:val="00E60899"/>
    <w:rsid w:val="00E6223D"/>
    <w:rsid w:val="00E62D2F"/>
    <w:rsid w:val="00E63256"/>
    <w:rsid w:val="00E63FFB"/>
    <w:rsid w:val="00E644D3"/>
    <w:rsid w:val="00E64A52"/>
    <w:rsid w:val="00E6566E"/>
    <w:rsid w:val="00E65A99"/>
    <w:rsid w:val="00E6635A"/>
    <w:rsid w:val="00E668E7"/>
    <w:rsid w:val="00E71135"/>
    <w:rsid w:val="00E715D1"/>
    <w:rsid w:val="00E73C84"/>
    <w:rsid w:val="00E75F18"/>
    <w:rsid w:val="00E775C0"/>
    <w:rsid w:val="00E80050"/>
    <w:rsid w:val="00E80ABF"/>
    <w:rsid w:val="00E8340E"/>
    <w:rsid w:val="00E83CF6"/>
    <w:rsid w:val="00E85047"/>
    <w:rsid w:val="00E8704D"/>
    <w:rsid w:val="00E8736A"/>
    <w:rsid w:val="00E87656"/>
    <w:rsid w:val="00E87DC8"/>
    <w:rsid w:val="00E901B4"/>
    <w:rsid w:val="00E9125F"/>
    <w:rsid w:val="00E91B76"/>
    <w:rsid w:val="00E92A95"/>
    <w:rsid w:val="00E9497F"/>
    <w:rsid w:val="00E95EF5"/>
    <w:rsid w:val="00E97708"/>
    <w:rsid w:val="00EA11CC"/>
    <w:rsid w:val="00EA18E9"/>
    <w:rsid w:val="00EA1ABF"/>
    <w:rsid w:val="00EA2596"/>
    <w:rsid w:val="00EA3D8F"/>
    <w:rsid w:val="00EA3EC0"/>
    <w:rsid w:val="00EA3EF4"/>
    <w:rsid w:val="00EA7103"/>
    <w:rsid w:val="00EB0602"/>
    <w:rsid w:val="00EB0AB6"/>
    <w:rsid w:val="00EB2479"/>
    <w:rsid w:val="00EB2D09"/>
    <w:rsid w:val="00EB300D"/>
    <w:rsid w:val="00EB489C"/>
    <w:rsid w:val="00EB4BA6"/>
    <w:rsid w:val="00EB4DC3"/>
    <w:rsid w:val="00EB5A56"/>
    <w:rsid w:val="00EB6212"/>
    <w:rsid w:val="00EB6E89"/>
    <w:rsid w:val="00EB7279"/>
    <w:rsid w:val="00EB7CE9"/>
    <w:rsid w:val="00EC5F40"/>
    <w:rsid w:val="00EC70AE"/>
    <w:rsid w:val="00EC74DF"/>
    <w:rsid w:val="00ED0F82"/>
    <w:rsid w:val="00ED0FD4"/>
    <w:rsid w:val="00ED1245"/>
    <w:rsid w:val="00ED1278"/>
    <w:rsid w:val="00ED2032"/>
    <w:rsid w:val="00ED6BD8"/>
    <w:rsid w:val="00ED6EC4"/>
    <w:rsid w:val="00EE0B6D"/>
    <w:rsid w:val="00EE1DA6"/>
    <w:rsid w:val="00EE1EDF"/>
    <w:rsid w:val="00EE2B7E"/>
    <w:rsid w:val="00EF0863"/>
    <w:rsid w:val="00EF13BB"/>
    <w:rsid w:val="00EF1A31"/>
    <w:rsid w:val="00EF294B"/>
    <w:rsid w:val="00EF2A14"/>
    <w:rsid w:val="00EF2E2B"/>
    <w:rsid w:val="00EF3870"/>
    <w:rsid w:val="00EF3ADD"/>
    <w:rsid w:val="00EF3B84"/>
    <w:rsid w:val="00EF5821"/>
    <w:rsid w:val="00EF5B10"/>
    <w:rsid w:val="00F00337"/>
    <w:rsid w:val="00F00FCA"/>
    <w:rsid w:val="00F02DB4"/>
    <w:rsid w:val="00F03C6E"/>
    <w:rsid w:val="00F04262"/>
    <w:rsid w:val="00F058BE"/>
    <w:rsid w:val="00F10FE3"/>
    <w:rsid w:val="00F119F7"/>
    <w:rsid w:val="00F11B68"/>
    <w:rsid w:val="00F123CF"/>
    <w:rsid w:val="00F12826"/>
    <w:rsid w:val="00F12F5C"/>
    <w:rsid w:val="00F13135"/>
    <w:rsid w:val="00F13745"/>
    <w:rsid w:val="00F13A9A"/>
    <w:rsid w:val="00F13DA8"/>
    <w:rsid w:val="00F1479D"/>
    <w:rsid w:val="00F15D10"/>
    <w:rsid w:val="00F162C6"/>
    <w:rsid w:val="00F17A12"/>
    <w:rsid w:val="00F21053"/>
    <w:rsid w:val="00F221ED"/>
    <w:rsid w:val="00F23897"/>
    <w:rsid w:val="00F26CED"/>
    <w:rsid w:val="00F2716B"/>
    <w:rsid w:val="00F27B66"/>
    <w:rsid w:val="00F30A47"/>
    <w:rsid w:val="00F319C4"/>
    <w:rsid w:val="00F3200D"/>
    <w:rsid w:val="00F342F9"/>
    <w:rsid w:val="00F35A13"/>
    <w:rsid w:val="00F40ABD"/>
    <w:rsid w:val="00F41255"/>
    <w:rsid w:val="00F4238D"/>
    <w:rsid w:val="00F427AE"/>
    <w:rsid w:val="00F429A0"/>
    <w:rsid w:val="00F4389B"/>
    <w:rsid w:val="00F43AA3"/>
    <w:rsid w:val="00F47441"/>
    <w:rsid w:val="00F50F8A"/>
    <w:rsid w:val="00F51C8D"/>
    <w:rsid w:val="00F53605"/>
    <w:rsid w:val="00F537FB"/>
    <w:rsid w:val="00F5665D"/>
    <w:rsid w:val="00F57543"/>
    <w:rsid w:val="00F577C7"/>
    <w:rsid w:val="00F57B49"/>
    <w:rsid w:val="00F608FB"/>
    <w:rsid w:val="00F61694"/>
    <w:rsid w:val="00F62D3D"/>
    <w:rsid w:val="00F63359"/>
    <w:rsid w:val="00F63A9F"/>
    <w:rsid w:val="00F656BC"/>
    <w:rsid w:val="00F66975"/>
    <w:rsid w:val="00F66F9E"/>
    <w:rsid w:val="00F67E90"/>
    <w:rsid w:val="00F70365"/>
    <w:rsid w:val="00F705D2"/>
    <w:rsid w:val="00F708F0"/>
    <w:rsid w:val="00F70DA8"/>
    <w:rsid w:val="00F71178"/>
    <w:rsid w:val="00F71268"/>
    <w:rsid w:val="00F71B1D"/>
    <w:rsid w:val="00F7315C"/>
    <w:rsid w:val="00F737D8"/>
    <w:rsid w:val="00F7408A"/>
    <w:rsid w:val="00F74FCC"/>
    <w:rsid w:val="00F820A0"/>
    <w:rsid w:val="00F8306C"/>
    <w:rsid w:val="00F84AD1"/>
    <w:rsid w:val="00F84F60"/>
    <w:rsid w:val="00F8579C"/>
    <w:rsid w:val="00F85AC0"/>
    <w:rsid w:val="00F8612B"/>
    <w:rsid w:val="00F86E8F"/>
    <w:rsid w:val="00F87DFB"/>
    <w:rsid w:val="00F91933"/>
    <w:rsid w:val="00F91D84"/>
    <w:rsid w:val="00F931DF"/>
    <w:rsid w:val="00F933F3"/>
    <w:rsid w:val="00F94F5B"/>
    <w:rsid w:val="00F957CF"/>
    <w:rsid w:val="00F95ADE"/>
    <w:rsid w:val="00F96184"/>
    <w:rsid w:val="00F962ED"/>
    <w:rsid w:val="00F97C1A"/>
    <w:rsid w:val="00F97E74"/>
    <w:rsid w:val="00FA1917"/>
    <w:rsid w:val="00FA281D"/>
    <w:rsid w:val="00FA38D6"/>
    <w:rsid w:val="00FA60FE"/>
    <w:rsid w:val="00FA7288"/>
    <w:rsid w:val="00FB0130"/>
    <w:rsid w:val="00FB1662"/>
    <w:rsid w:val="00FB363A"/>
    <w:rsid w:val="00FB4E5A"/>
    <w:rsid w:val="00FC0C00"/>
    <w:rsid w:val="00FC20AF"/>
    <w:rsid w:val="00FC2290"/>
    <w:rsid w:val="00FC3D97"/>
    <w:rsid w:val="00FC4434"/>
    <w:rsid w:val="00FC443B"/>
    <w:rsid w:val="00FC5ADB"/>
    <w:rsid w:val="00FC5F42"/>
    <w:rsid w:val="00FC6741"/>
    <w:rsid w:val="00FC6E1C"/>
    <w:rsid w:val="00FC7D5B"/>
    <w:rsid w:val="00FC7DB1"/>
    <w:rsid w:val="00FD09E6"/>
    <w:rsid w:val="00FD142B"/>
    <w:rsid w:val="00FD24A6"/>
    <w:rsid w:val="00FD273A"/>
    <w:rsid w:val="00FD2A52"/>
    <w:rsid w:val="00FD552B"/>
    <w:rsid w:val="00FD588C"/>
    <w:rsid w:val="00FD59CC"/>
    <w:rsid w:val="00FE0102"/>
    <w:rsid w:val="00FE0B8E"/>
    <w:rsid w:val="00FE1219"/>
    <w:rsid w:val="00FE15DC"/>
    <w:rsid w:val="00FE1F24"/>
    <w:rsid w:val="00FE2142"/>
    <w:rsid w:val="00FE2B09"/>
    <w:rsid w:val="00FE2D69"/>
    <w:rsid w:val="00FE3479"/>
    <w:rsid w:val="00FE380C"/>
    <w:rsid w:val="00FE4765"/>
    <w:rsid w:val="00FE4D9C"/>
    <w:rsid w:val="00FE5C6D"/>
    <w:rsid w:val="00FE6D01"/>
    <w:rsid w:val="00FE6EAD"/>
    <w:rsid w:val="00FE7AFA"/>
    <w:rsid w:val="00FF2DBF"/>
    <w:rsid w:val="00FF35F0"/>
    <w:rsid w:val="00FF5E59"/>
    <w:rsid w:val="00FF6B09"/>
    <w:rsid w:val="00FF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F20E20-643F-4EC8-B0ED-DA8B6B52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262"/>
    <w:pPr>
      <w:widowControl w:val="0"/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7568"/>
    <w:pPr>
      <w:keepNext/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117568"/>
    <w:pPr>
      <w:keepNext/>
      <w:tabs>
        <w:tab w:val="left" w:pos="576"/>
      </w:tabs>
      <w:spacing w:line="360" w:lineRule="auto"/>
      <w:ind w:left="576" w:hanging="576"/>
      <w:jc w:val="center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qFormat/>
    <w:rsid w:val="00117568"/>
    <w:pPr>
      <w:keepNext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pacing w:line="360" w:lineRule="auto"/>
      <w:jc w:val="center"/>
      <w:outlineLvl w:val="2"/>
    </w:pPr>
    <w:rPr>
      <w:rFonts w:ascii="Arial" w:hAnsi="Arial"/>
      <w:b/>
      <w:smallCaps/>
      <w:sz w:val="22"/>
    </w:rPr>
  </w:style>
  <w:style w:type="paragraph" w:styleId="Nagwek4">
    <w:name w:val="heading 4"/>
    <w:basedOn w:val="Normalny"/>
    <w:next w:val="Normalny"/>
    <w:link w:val="Nagwek4Znak"/>
    <w:qFormat/>
    <w:rsid w:val="00117568"/>
    <w:pPr>
      <w:keepNext/>
      <w:spacing w:before="60"/>
      <w:ind w:firstLine="567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117568"/>
    <w:pPr>
      <w:keepNext/>
      <w:spacing w:before="60"/>
      <w:ind w:left="284" w:firstLine="142"/>
      <w:jc w:val="center"/>
      <w:outlineLvl w:val="4"/>
    </w:pPr>
    <w:rPr>
      <w:rFonts w:ascii="Arial" w:hAnsi="Arial"/>
      <w:b/>
      <w:color w:val="000000"/>
      <w:sz w:val="22"/>
    </w:rPr>
  </w:style>
  <w:style w:type="paragraph" w:styleId="Nagwek6">
    <w:name w:val="heading 6"/>
    <w:basedOn w:val="Normalny"/>
    <w:next w:val="Normalny"/>
    <w:link w:val="Nagwek6Znak"/>
    <w:qFormat/>
    <w:rsid w:val="00117568"/>
    <w:pPr>
      <w:keepNext/>
      <w:spacing w:before="60"/>
      <w:ind w:firstLine="567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117568"/>
    <w:pPr>
      <w:keepNext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link w:val="Nagwek8Znak"/>
    <w:qFormat/>
    <w:rsid w:val="00117568"/>
    <w:pPr>
      <w:keepNext/>
      <w:numPr>
        <w:ilvl w:val="7"/>
        <w:numId w:val="1"/>
      </w:numPr>
      <w:spacing w:line="360" w:lineRule="auto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117568"/>
    <w:pPr>
      <w:keepNext/>
      <w:ind w:firstLine="340"/>
      <w:jc w:val="both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117568"/>
    <w:rPr>
      <w:b w:val="0"/>
      <w:i w:val="0"/>
    </w:rPr>
  </w:style>
  <w:style w:type="character" w:customStyle="1" w:styleId="WW8Num4z0">
    <w:name w:val="WW8Num4z0"/>
    <w:rsid w:val="00117568"/>
    <w:rPr>
      <w:rFonts w:ascii="Wingdings" w:hAnsi="Wingdings"/>
    </w:rPr>
  </w:style>
  <w:style w:type="character" w:customStyle="1" w:styleId="WW8Num5z2">
    <w:name w:val="WW8Num5z2"/>
    <w:rsid w:val="00117568"/>
    <w:rPr>
      <w:rFonts w:ascii="Wingdings" w:hAnsi="Wingdings"/>
    </w:rPr>
  </w:style>
  <w:style w:type="character" w:customStyle="1" w:styleId="WW8Num7z0">
    <w:name w:val="WW8Num7z0"/>
    <w:rsid w:val="00117568"/>
    <w:rPr>
      <w:rFonts w:ascii="Times New Roman" w:hAnsi="Times New Roman"/>
    </w:rPr>
  </w:style>
  <w:style w:type="character" w:customStyle="1" w:styleId="WW8Num8z0">
    <w:name w:val="WW8Num8z0"/>
    <w:rsid w:val="00117568"/>
    <w:rPr>
      <w:rFonts w:ascii="StarSymbol" w:hAnsi="StarSymbol"/>
    </w:rPr>
  </w:style>
  <w:style w:type="character" w:customStyle="1" w:styleId="WW8Num11z0">
    <w:name w:val="WW8Num11z0"/>
    <w:rsid w:val="00117568"/>
    <w:rPr>
      <w:color w:val="auto"/>
    </w:rPr>
  </w:style>
  <w:style w:type="character" w:customStyle="1" w:styleId="WW8Num12z0">
    <w:name w:val="WW8Num12z0"/>
    <w:rsid w:val="00117568"/>
    <w:rPr>
      <w:b w:val="0"/>
      <w:i w:val="0"/>
      <w:color w:val="auto"/>
    </w:rPr>
  </w:style>
  <w:style w:type="character" w:customStyle="1" w:styleId="WW8Num16z0">
    <w:name w:val="WW8Num16z0"/>
    <w:rsid w:val="00117568"/>
    <w:rPr>
      <w:sz w:val="20"/>
      <w:u w:val="none"/>
    </w:rPr>
  </w:style>
  <w:style w:type="character" w:customStyle="1" w:styleId="WW8Num18z1">
    <w:name w:val="WW8Num18z1"/>
    <w:rsid w:val="00117568"/>
    <w:rPr>
      <w:b w:val="0"/>
      <w:i w:val="0"/>
    </w:rPr>
  </w:style>
  <w:style w:type="character" w:customStyle="1" w:styleId="WW-Absatz-Standardschriftart">
    <w:name w:val="WW-Absatz-Standardschriftart"/>
    <w:rsid w:val="00117568"/>
  </w:style>
  <w:style w:type="character" w:customStyle="1" w:styleId="WW8Num6z0">
    <w:name w:val="WW8Num6z0"/>
    <w:rsid w:val="00117568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117568"/>
    <w:rPr>
      <w:b w:val="0"/>
      <w:i w:val="0"/>
    </w:rPr>
  </w:style>
  <w:style w:type="character" w:customStyle="1" w:styleId="WW8Num9z0">
    <w:name w:val="WW8Num9z0"/>
    <w:rsid w:val="00117568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117568"/>
    <w:rPr>
      <w:rFonts w:ascii="Wingdings" w:hAnsi="Wingdings"/>
    </w:rPr>
  </w:style>
  <w:style w:type="character" w:customStyle="1" w:styleId="WW8Num11z1">
    <w:name w:val="WW8Num11z1"/>
    <w:rsid w:val="00117568"/>
    <w:rPr>
      <w:rFonts w:ascii="Courier New" w:hAnsi="Courier New" w:cs="StarSymbol"/>
    </w:rPr>
  </w:style>
  <w:style w:type="character" w:customStyle="1" w:styleId="WW8Num11z3">
    <w:name w:val="WW8Num11z3"/>
    <w:rsid w:val="00117568"/>
    <w:rPr>
      <w:rFonts w:ascii="Symbol" w:hAnsi="Symbol"/>
    </w:rPr>
  </w:style>
  <w:style w:type="character" w:customStyle="1" w:styleId="WW8Num12z2">
    <w:name w:val="WW8Num12z2"/>
    <w:rsid w:val="00117568"/>
    <w:rPr>
      <w:rFonts w:ascii="Wingdings" w:hAnsi="Wingdings"/>
    </w:rPr>
  </w:style>
  <w:style w:type="character" w:customStyle="1" w:styleId="WW8Num15z2">
    <w:name w:val="WW8Num15z2"/>
    <w:rsid w:val="00117568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117568"/>
    <w:rPr>
      <w:rFonts w:ascii="Times New Roman" w:hAnsi="Times New Roman"/>
    </w:rPr>
  </w:style>
  <w:style w:type="character" w:customStyle="1" w:styleId="WW8Num19z1">
    <w:name w:val="WW8Num19z1"/>
    <w:rsid w:val="00117568"/>
    <w:rPr>
      <w:color w:val="auto"/>
      <w:sz w:val="24"/>
    </w:rPr>
  </w:style>
  <w:style w:type="character" w:customStyle="1" w:styleId="WW8Num19z2">
    <w:name w:val="WW8Num19z2"/>
    <w:rsid w:val="00117568"/>
    <w:rPr>
      <w:sz w:val="24"/>
    </w:rPr>
  </w:style>
  <w:style w:type="character" w:customStyle="1" w:styleId="WW8Num21z0">
    <w:name w:val="WW8Num21z0"/>
    <w:rsid w:val="00117568"/>
    <w:rPr>
      <w:b w:val="0"/>
      <w:i w:val="0"/>
      <w:color w:val="auto"/>
    </w:rPr>
  </w:style>
  <w:style w:type="character" w:customStyle="1" w:styleId="WW8Num24z0">
    <w:name w:val="WW8Num24z0"/>
    <w:rsid w:val="00117568"/>
    <w:rPr>
      <w:color w:val="auto"/>
    </w:rPr>
  </w:style>
  <w:style w:type="character" w:customStyle="1" w:styleId="WW8Num26z0">
    <w:name w:val="WW8Num26z0"/>
    <w:rsid w:val="00117568"/>
    <w:rPr>
      <w:color w:val="000000"/>
    </w:rPr>
  </w:style>
  <w:style w:type="character" w:customStyle="1" w:styleId="WW8Num29z0">
    <w:name w:val="WW8Num29z0"/>
    <w:rsid w:val="00117568"/>
    <w:rPr>
      <w:color w:val="auto"/>
    </w:rPr>
  </w:style>
  <w:style w:type="character" w:customStyle="1" w:styleId="WW8Num30z1">
    <w:name w:val="WW8Num30z1"/>
    <w:rsid w:val="00117568"/>
    <w:rPr>
      <w:b w:val="0"/>
      <w:i w:val="0"/>
    </w:rPr>
  </w:style>
  <w:style w:type="character" w:customStyle="1" w:styleId="WW8Num32z0">
    <w:name w:val="WW8Num32z0"/>
    <w:rsid w:val="00117568"/>
    <w:rPr>
      <w:color w:val="auto"/>
    </w:rPr>
  </w:style>
  <w:style w:type="character" w:customStyle="1" w:styleId="WW8Num33z0">
    <w:name w:val="WW8Num33z0"/>
    <w:rsid w:val="00117568"/>
    <w:rPr>
      <w:b w:val="0"/>
      <w:i w:val="0"/>
      <w:color w:val="auto"/>
    </w:rPr>
  </w:style>
  <w:style w:type="character" w:customStyle="1" w:styleId="WW8Num34z0">
    <w:name w:val="WW8Num34z0"/>
    <w:rsid w:val="00117568"/>
    <w:rPr>
      <w:color w:val="auto"/>
    </w:rPr>
  </w:style>
  <w:style w:type="character" w:customStyle="1" w:styleId="WW8Num38z0">
    <w:name w:val="WW8Num38z0"/>
    <w:rsid w:val="00117568"/>
    <w:rPr>
      <w:sz w:val="20"/>
      <w:u w:val="none"/>
    </w:rPr>
  </w:style>
  <w:style w:type="character" w:customStyle="1" w:styleId="WW8Num40z0">
    <w:name w:val="WW8Num40z0"/>
    <w:rsid w:val="00117568"/>
    <w:rPr>
      <w:color w:val="000000"/>
    </w:rPr>
  </w:style>
  <w:style w:type="character" w:customStyle="1" w:styleId="WW8Num41z0">
    <w:name w:val="WW8Num41z0"/>
    <w:rsid w:val="00117568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117568"/>
  </w:style>
  <w:style w:type="character" w:styleId="Numerstrony">
    <w:name w:val="page number"/>
    <w:basedOn w:val="WW-Domylnaczcionkaakapitu"/>
    <w:rsid w:val="00117568"/>
  </w:style>
  <w:style w:type="character" w:styleId="Hipercze">
    <w:name w:val="Hyperlink"/>
    <w:rsid w:val="00117568"/>
    <w:rPr>
      <w:color w:val="0000FF"/>
      <w:u w:val="single"/>
    </w:rPr>
  </w:style>
  <w:style w:type="character" w:customStyle="1" w:styleId="Znakiprzypiswdolnych">
    <w:name w:val="Znaki przypisów dolnych"/>
    <w:rsid w:val="00117568"/>
  </w:style>
  <w:style w:type="character" w:customStyle="1" w:styleId="WW-Znakiprzypiswdolnych">
    <w:name w:val="WW-Znaki przypisów dolnych"/>
    <w:rsid w:val="00117568"/>
    <w:rPr>
      <w:vertAlign w:val="superscript"/>
    </w:rPr>
  </w:style>
  <w:style w:type="paragraph" w:styleId="Tekstpodstawowy">
    <w:name w:val="Body Text"/>
    <w:aliases w:val="(F2),(F2) Znak Znak"/>
    <w:basedOn w:val="Normalny"/>
    <w:link w:val="TekstpodstawowyZnak"/>
    <w:rsid w:val="00117568"/>
    <w:pPr>
      <w:spacing w:before="120"/>
      <w:jc w:val="both"/>
    </w:pPr>
    <w:rPr>
      <w:rFonts w:ascii="Arial" w:hAnsi="Arial"/>
    </w:rPr>
  </w:style>
  <w:style w:type="paragraph" w:styleId="Lista">
    <w:name w:val="List"/>
    <w:basedOn w:val="Tekstpodstawowy"/>
    <w:rsid w:val="00117568"/>
    <w:rPr>
      <w:rFonts w:cs="Courier New"/>
    </w:rPr>
  </w:style>
  <w:style w:type="paragraph" w:styleId="Podpis">
    <w:name w:val="Signature"/>
    <w:basedOn w:val="Normalny"/>
    <w:link w:val="PodpisZnak"/>
    <w:rsid w:val="00117568"/>
    <w:pPr>
      <w:suppressLineNumbers/>
      <w:spacing w:before="120" w:after="120"/>
    </w:pPr>
    <w:rPr>
      <w:rFonts w:cs="Courier New"/>
      <w:i/>
      <w:iCs/>
      <w:sz w:val="20"/>
    </w:rPr>
  </w:style>
  <w:style w:type="paragraph" w:customStyle="1" w:styleId="Indeks">
    <w:name w:val="Indeks"/>
    <w:basedOn w:val="Normalny"/>
    <w:rsid w:val="00117568"/>
    <w:pPr>
      <w:suppressLineNumbers/>
    </w:pPr>
    <w:rPr>
      <w:rFonts w:cs="Courier New"/>
    </w:rPr>
  </w:style>
  <w:style w:type="paragraph" w:customStyle="1" w:styleId="Nagwek30">
    <w:name w:val="Nagłówek3"/>
    <w:basedOn w:val="Normalny"/>
    <w:next w:val="Tekstpodstawowy"/>
    <w:rsid w:val="00117568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Podpis">
    <w:name w:val="WW-Podpis"/>
    <w:basedOn w:val="Normalny"/>
    <w:rsid w:val="00117568"/>
    <w:pPr>
      <w:suppressLineNumbers/>
      <w:spacing w:before="120" w:after="120"/>
    </w:pPr>
    <w:rPr>
      <w:rFonts w:cs="Courier New"/>
      <w:i/>
      <w:iCs/>
      <w:sz w:val="20"/>
    </w:rPr>
  </w:style>
  <w:style w:type="paragraph" w:customStyle="1" w:styleId="WW-Indeks">
    <w:name w:val="WW-Indeks"/>
    <w:basedOn w:val="Normalny"/>
    <w:rsid w:val="00117568"/>
    <w:pPr>
      <w:suppressLineNumbers/>
    </w:pPr>
    <w:rPr>
      <w:rFonts w:cs="Courier New"/>
    </w:rPr>
  </w:style>
  <w:style w:type="paragraph" w:customStyle="1" w:styleId="WW-Nagwek">
    <w:name w:val="WW-Nagłówek"/>
    <w:basedOn w:val="Normalny"/>
    <w:next w:val="Tekstpodstawowy"/>
    <w:rsid w:val="00117568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117568"/>
    <w:pPr>
      <w:spacing w:line="360" w:lineRule="auto"/>
      <w:ind w:firstLine="567"/>
    </w:pPr>
  </w:style>
  <w:style w:type="paragraph" w:customStyle="1" w:styleId="WW-Tekstpodstawowy2">
    <w:name w:val="WW-Tekst podstawowy 2"/>
    <w:basedOn w:val="Normalny"/>
    <w:rsid w:val="00117568"/>
    <w:pPr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pacing w:line="480" w:lineRule="auto"/>
      <w:jc w:val="center"/>
    </w:pPr>
    <w:rPr>
      <w:rFonts w:ascii="Arial" w:hAnsi="Arial"/>
      <w:sz w:val="22"/>
    </w:rPr>
  </w:style>
  <w:style w:type="paragraph" w:customStyle="1" w:styleId="BodyText21">
    <w:name w:val="Body Text 21"/>
    <w:basedOn w:val="Normalny"/>
    <w:rsid w:val="00117568"/>
    <w:pPr>
      <w:spacing w:line="360" w:lineRule="auto"/>
      <w:jc w:val="center"/>
    </w:pPr>
    <w:rPr>
      <w:b/>
    </w:rPr>
  </w:style>
  <w:style w:type="paragraph" w:customStyle="1" w:styleId="WW-Tekstpodstawowywcity2">
    <w:name w:val="WW-Tekst podstawowy wcięty 2"/>
    <w:basedOn w:val="Normalny"/>
    <w:rsid w:val="00117568"/>
    <w:pPr>
      <w:ind w:left="360"/>
      <w:jc w:val="both"/>
    </w:pPr>
    <w:rPr>
      <w:rFonts w:ascii="Arial" w:hAnsi="Arial"/>
    </w:rPr>
  </w:style>
  <w:style w:type="paragraph" w:customStyle="1" w:styleId="ProPublico">
    <w:name w:val="ProPublico"/>
    <w:rsid w:val="00117568"/>
    <w:pPr>
      <w:suppressAutoHyphens/>
      <w:spacing w:line="360" w:lineRule="auto"/>
    </w:pPr>
    <w:rPr>
      <w:rFonts w:ascii="Arial" w:hAnsi="Arial"/>
      <w:sz w:val="22"/>
      <w:lang w:eastAsia="ar-SA"/>
    </w:rPr>
  </w:style>
  <w:style w:type="paragraph" w:styleId="Nagwek">
    <w:name w:val="header"/>
    <w:basedOn w:val="Normalny"/>
    <w:link w:val="NagwekZnak"/>
    <w:rsid w:val="00117568"/>
    <w:pPr>
      <w:tabs>
        <w:tab w:val="center" w:pos="4536"/>
        <w:tab w:val="right" w:pos="9072"/>
      </w:tabs>
    </w:pPr>
  </w:style>
  <w:style w:type="paragraph" w:customStyle="1" w:styleId="WW-Tekstpodstawowy3">
    <w:name w:val="WW-Tekst podstawowy 3"/>
    <w:basedOn w:val="Normalny"/>
    <w:rsid w:val="00117568"/>
    <w:pPr>
      <w:jc w:val="both"/>
    </w:pPr>
    <w:rPr>
      <w:b/>
    </w:rPr>
  </w:style>
  <w:style w:type="paragraph" w:customStyle="1" w:styleId="WW-Tekstpodstawowywcity3">
    <w:name w:val="WW-Tekst podstawowy wcięty 3"/>
    <w:basedOn w:val="Normalny"/>
    <w:rsid w:val="00117568"/>
    <w:pPr>
      <w:spacing w:before="60"/>
      <w:ind w:left="284"/>
      <w:jc w:val="both"/>
    </w:pPr>
    <w:rPr>
      <w:color w:val="000000"/>
      <w:sz w:val="22"/>
    </w:rPr>
  </w:style>
  <w:style w:type="paragraph" w:customStyle="1" w:styleId="Normalny2">
    <w:name w:val="Normalny2"/>
    <w:rsid w:val="00117568"/>
    <w:pPr>
      <w:widowControl w:val="0"/>
      <w:suppressAutoHyphens/>
      <w:spacing w:line="240" w:lineRule="atLeast"/>
    </w:pPr>
    <w:rPr>
      <w:sz w:val="24"/>
      <w:lang w:eastAsia="ar-SA"/>
    </w:rPr>
  </w:style>
  <w:style w:type="paragraph" w:styleId="Stopka">
    <w:name w:val="footer"/>
    <w:basedOn w:val="Normalny"/>
    <w:link w:val="StopkaZnak"/>
    <w:uiPriority w:val="99"/>
    <w:rsid w:val="00117568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ny"/>
    <w:rsid w:val="00117568"/>
    <w:pPr>
      <w:spacing w:line="360" w:lineRule="atLeast"/>
      <w:ind w:firstLine="709"/>
      <w:jc w:val="both"/>
    </w:pPr>
    <w:rPr>
      <w:rFonts w:ascii="Arial" w:hAnsi="Arial"/>
    </w:rPr>
  </w:style>
  <w:style w:type="paragraph" w:customStyle="1" w:styleId="leszek">
    <w:name w:val="leszek"/>
    <w:basedOn w:val="Normalny"/>
    <w:rsid w:val="00117568"/>
    <w:pPr>
      <w:jc w:val="both"/>
    </w:pPr>
  </w:style>
  <w:style w:type="paragraph" w:customStyle="1" w:styleId="ust">
    <w:name w:val="ust"/>
    <w:rsid w:val="00117568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pkt1">
    <w:name w:val="pkt1"/>
    <w:basedOn w:val="Normalny"/>
    <w:rsid w:val="00117568"/>
    <w:pPr>
      <w:spacing w:before="60" w:after="60"/>
      <w:ind w:left="850" w:hanging="425"/>
      <w:jc w:val="both"/>
    </w:pPr>
  </w:style>
  <w:style w:type="paragraph" w:customStyle="1" w:styleId="Standardowy1">
    <w:name w:val="Standardowy1"/>
    <w:rsid w:val="00117568"/>
    <w:pPr>
      <w:suppressAutoHyphens/>
    </w:pPr>
    <w:rPr>
      <w:sz w:val="24"/>
      <w:lang w:eastAsia="ar-SA"/>
    </w:rPr>
  </w:style>
  <w:style w:type="paragraph" w:customStyle="1" w:styleId="pkt">
    <w:name w:val="pkt"/>
    <w:basedOn w:val="Normalny"/>
    <w:rsid w:val="00117568"/>
    <w:pPr>
      <w:spacing w:before="60" w:after="60"/>
      <w:ind w:left="851" w:hanging="295"/>
      <w:jc w:val="both"/>
    </w:pPr>
  </w:style>
  <w:style w:type="paragraph" w:customStyle="1" w:styleId="Styl1">
    <w:name w:val="Styl1"/>
    <w:basedOn w:val="Normalny"/>
    <w:rsid w:val="00117568"/>
    <w:pPr>
      <w:jc w:val="both"/>
    </w:pPr>
  </w:style>
  <w:style w:type="paragraph" w:customStyle="1" w:styleId="Wojtek">
    <w:name w:val="Wojtek"/>
    <w:basedOn w:val="Normalny"/>
    <w:rsid w:val="00117568"/>
    <w:rPr>
      <w:rFonts w:ascii="Arial" w:hAnsi="Arial"/>
    </w:rPr>
  </w:style>
  <w:style w:type="paragraph" w:customStyle="1" w:styleId="Mario">
    <w:name w:val="Mario"/>
    <w:basedOn w:val="Normalny"/>
    <w:link w:val="MarioZnak"/>
    <w:rsid w:val="00117568"/>
    <w:pPr>
      <w:spacing w:line="360" w:lineRule="auto"/>
      <w:jc w:val="both"/>
    </w:pPr>
    <w:rPr>
      <w:rFonts w:ascii="Arial" w:hAnsi="Arial"/>
    </w:rPr>
  </w:style>
  <w:style w:type="paragraph" w:styleId="Tytu">
    <w:name w:val="Title"/>
    <w:basedOn w:val="Normalny"/>
    <w:next w:val="Podtytu"/>
    <w:link w:val="TytuZnak"/>
    <w:qFormat/>
    <w:rsid w:val="00117568"/>
    <w:pPr>
      <w:jc w:val="center"/>
    </w:pPr>
    <w:rPr>
      <w:b/>
    </w:rPr>
  </w:style>
  <w:style w:type="paragraph" w:styleId="Podtytu">
    <w:name w:val="Subtitle"/>
    <w:basedOn w:val="WW-Nagwek"/>
    <w:next w:val="Tekstpodstawowy"/>
    <w:link w:val="PodtytuZnak"/>
    <w:qFormat/>
    <w:rsid w:val="00117568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117568"/>
    <w:pPr>
      <w:spacing w:line="360" w:lineRule="auto"/>
      <w:jc w:val="center"/>
    </w:pPr>
    <w:rPr>
      <w:b/>
    </w:rPr>
  </w:style>
  <w:style w:type="paragraph" w:customStyle="1" w:styleId="WW-Zwykytekst">
    <w:name w:val="WW-Zwykły tekst"/>
    <w:basedOn w:val="Normalny"/>
    <w:rsid w:val="0011756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117568"/>
  </w:style>
  <w:style w:type="paragraph" w:customStyle="1" w:styleId="WW-Plandokumentu">
    <w:name w:val="WW-Plan dokumentu"/>
    <w:basedOn w:val="Normalny"/>
    <w:rsid w:val="00117568"/>
    <w:pPr>
      <w:shd w:val="clear" w:color="auto" w:fill="000080"/>
    </w:pPr>
    <w:rPr>
      <w:rFonts w:ascii="Tahoma" w:hAnsi="Tahoma"/>
    </w:rPr>
  </w:style>
  <w:style w:type="paragraph" w:customStyle="1" w:styleId="Zawartotabeli">
    <w:name w:val="Zawartość tabeli"/>
    <w:basedOn w:val="Tekstpodstawowy"/>
    <w:rsid w:val="00117568"/>
    <w:pPr>
      <w:suppressLineNumbers/>
    </w:pPr>
  </w:style>
  <w:style w:type="paragraph" w:customStyle="1" w:styleId="WW-Zawartotabeli">
    <w:name w:val="WW-Zawartość tabeli"/>
    <w:basedOn w:val="Tekstpodstawowy"/>
    <w:rsid w:val="00117568"/>
    <w:pPr>
      <w:suppressLineNumbers/>
    </w:pPr>
  </w:style>
  <w:style w:type="paragraph" w:customStyle="1" w:styleId="Nagwektabeli">
    <w:name w:val="Nagłówek tabeli"/>
    <w:basedOn w:val="Zawartotabeli"/>
    <w:rsid w:val="00117568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117568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117568"/>
    <w:pPr>
      <w:jc w:val="both"/>
    </w:pPr>
    <w:rPr>
      <w:rFonts w:ascii="Arial" w:hAnsi="Arial"/>
      <w:sz w:val="22"/>
    </w:rPr>
  </w:style>
  <w:style w:type="paragraph" w:styleId="Tekstpodstawowywcity2">
    <w:name w:val="Body Text Indent 2"/>
    <w:basedOn w:val="Normalny"/>
    <w:link w:val="Tekstpodstawowywcity2Znak"/>
    <w:rsid w:val="00117568"/>
    <w:pPr>
      <w:ind w:left="3261" w:hanging="3260"/>
    </w:pPr>
    <w:rPr>
      <w:b/>
      <w:i/>
      <w:sz w:val="16"/>
    </w:rPr>
  </w:style>
  <w:style w:type="paragraph" w:customStyle="1" w:styleId="WW-Indeks11111">
    <w:name w:val="WW-Indeks11111"/>
    <w:basedOn w:val="Normalny"/>
    <w:rsid w:val="00117568"/>
    <w:pPr>
      <w:suppressLineNumbers/>
    </w:pPr>
    <w:rPr>
      <w:rFonts w:eastAsia="Lucida Sans Unicode"/>
    </w:rPr>
  </w:style>
  <w:style w:type="paragraph" w:styleId="Tekstpodstawowywcity3">
    <w:name w:val="Body Text Indent 3"/>
    <w:basedOn w:val="Normalny"/>
    <w:link w:val="Tekstpodstawowywcity3Znak"/>
    <w:uiPriority w:val="99"/>
    <w:rsid w:val="00117568"/>
    <w:pPr>
      <w:tabs>
        <w:tab w:val="left" w:pos="1276"/>
      </w:tabs>
      <w:ind w:left="284" w:hanging="284"/>
      <w:jc w:val="both"/>
    </w:pPr>
    <w:rPr>
      <w:rFonts w:ascii="Arial" w:hAnsi="Arial"/>
      <w:sz w:val="22"/>
    </w:rPr>
  </w:style>
  <w:style w:type="paragraph" w:customStyle="1" w:styleId="StandardowyNormalny1">
    <w:name w:val="Standardowy.Normalny1"/>
    <w:rsid w:val="00117568"/>
  </w:style>
  <w:style w:type="paragraph" w:styleId="Tekstpodstawowy3">
    <w:name w:val="Body Text 3"/>
    <w:basedOn w:val="Normalny"/>
    <w:link w:val="Tekstpodstawowy3Znak"/>
    <w:uiPriority w:val="99"/>
    <w:rsid w:val="00117568"/>
    <w:pPr>
      <w:jc w:val="both"/>
    </w:pPr>
    <w:rPr>
      <w:rFonts w:ascii="Arial" w:hAnsi="Arial"/>
      <w:color w:val="FF0000"/>
      <w:sz w:val="22"/>
    </w:rPr>
  </w:style>
  <w:style w:type="paragraph" w:styleId="Spistreci2">
    <w:name w:val="toc 2"/>
    <w:basedOn w:val="Normalny"/>
    <w:next w:val="Normalny"/>
    <w:autoRedefine/>
    <w:semiHidden/>
    <w:rsid w:val="00117568"/>
    <w:pPr>
      <w:widowControl/>
      <w:suppressAutoHyphens w:val="0"/>
      <w:jc w:val="both"/>
    </w:pPr>
    <w:rPr>
      <w:rFonts w:ascii="Arial" w:hAnsi="Arial"/>
      <w:sz w:val="22"/>
    </w:rPr>
  </w:style>
  <w:style w:type="character" w:styleId="Odwoanieprzypisudolnego">
    <w:name w:val="footnote reference"/>
    <w:rsid w:val="00117568"/>
    <w:rPr>
      <w:vertAlign w:val="superscript"/>
    </w:rPr>
  </w:style>
  <w:style w:type="character" w:customStyle="1" w:styleId="WW8Num46z0">
    <w:name w:val="WW8Num46z0"/>
    <w:rsid w:val="00117568"/>
    <w:rPr>
      <w:rFonts w:ascii="Symbol" w:hAnsi="Symbol"/>
    </w:rPr>
  </w:style>
  <w:style w:type="paragraph" w:customStyle="1" w:styleId="FR2">
    <w:name w:val="FR2"/>
    <w:rsid w:val="00117568"/>
    <w:pPr>
      <w:widowControl w:val="0"/>
      <w:ind w:left="2640"/>
    </w:pPr>
    <w:rPr>
      <w:b/>
      <w:snapToGrid w:val="0"/>
      <w:sz w:val="32"/>
    </w:rPr>
  </w:style>
  <w:style w:type="paragraph" w:customStyle="1" w:styleId="xl26">
    <w:name w:val="xl26"/>
    <w:basedOn w:val="Normalny"/>
    <w:rsid w:val="0011756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after="100"/>
      <w:jc w:val="center"/>
    </w:pPr>
    <w:rPr>
      <w:b/>
      <w:lang w:eastAsia="pl-PL"/>
    </w:rPr>
  </w:style>
  <w:style w:type="paragraph" w:customStyle="1" w:styleId="Style1">
    <w:name w:val="Style1"/>
    <w:basedOn w:val="Normalny"/>
    <w:rsid w:val="00117568"/>
    <w:pPr>
      <w:numPr>
        <w:numId w:val="2"/>
      </w:numPr>
    </w:pPr>
  </w:style>
  <w:style w:type="paragraph" w:customStyle="1" w:styleId="ZnakZnakZnakZnak">
    <w:name w:val="Znak Znak Znak Znak"/>
    <w:basedOn w:val="Normalny"/>
    <w:autoRedefine/>
    <w:rsid w:val="00117568"/>
    <w:pPr>
      <w:widowControl/>
      <w:tabs>
        <w:tab w:val="left" w:pos="709"/>
      </w:tabs>
      <w:suppressAutoHyphens w:val="0"/>
      <w:spacing w:before="120"/>
      <w:ind w:left="4" w:hanging="4"/>
    </w:pPr>
    <w:rPr>
      <w:rFonts w:ascii="Arial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117568"/>
    <w:pPr>
      <w:widowControl/>
      <w:tabs>
        <w:tab w:val="left" w:pos="709"/>
      </w:tabs>
      <w:suppressAutoHyphens w:val="0"/>
      <w:spacing w:before="120"/>
      <w:ind w:left="4" w:hanging="4"/>
    </w:pPr>
    <w:rPr>
      <w:rFonts w:ascii="Arial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117568"/>
    <w:pPr>
      <w:widowControl/>
      <w:overflowPunct w:val="0"/>
      <w:autoSpaceDE w:val="0"/>
      <w:jc w:val="both"/>
      <w:textAlignment w:val="baseline"/>
    </w:pPr>
    <w:rPr>
      <w:rFonts w:ascii="Arial" w:hAnsi="Arial" w:cs="Arial"/>
    </w:rPr>
  </w:style>
  <w:style w:type="paragraph" w:customStyle="1" w:styleId="Tekstpodstawowywcity31">
    <w:name w:val="Tekst podstawowy wcięty 31"/>
    <w:basedOn w:val="Normalny"/>
    <w:rsid w:val="00117568"/>
    <w:pPr>
      <w:widowControl/>
      <w:overflowPunct w:val="0"/>
      <w:autoSpaceDE w:val="0"/>
      <w:ind w:left="284" w:hanging="284"/>
      <w:jc w:val="both"/>
      <w:textAlignment w:val="baseline"/>
    </w:pPr>
    <w:rPr>
      <w:rFonts w:ascii="Arial" w:hAnsi="Arial" w:cs="Arial"/>
    </w:rPr>
  </w:style>
  <w:style w:type="paragraph" w:customStyle="1" w:styleId="2">
    <w:name w:val="2"/>
    <w:basedOn w:val="Normalny"/>
    <w:autoRedefine/>
    <w:rsid w:val="00117568"/>
    <w:pPr>
      <w:widowControl/>
      <w:tabs>
        <w:tab w:val="left" w:pos="709"/>
      </w:tabs>
      <w:suppressAutoHyphens w:val="0"/>
      <w:spacing w:before="120"/>
      <w:ind w:left="4" w:hanging="4"/>
    </w:pPr>
    <w:rPr>
      <w:rFonts w:ascii="Arial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rsid w:val="00117568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11756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17568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17568"/>
    <w:rPr>
      <w:b/>
      <w:bCs/>
    </w:rPr>
  </w:style>
  <w:style w:type="character" w:customStyle="1" w:styleId="Nagwek2Znak">
    <w:name w:val="Nagłówek 2 Znak"/>
    <w:aliases w:val=" Znak Znak"/>
    <w:link w:val="Nagwek2"/>
    <w:rsid w:val="004F1153"/>
    <w:rPr>
      <w:sz w:val="24"/>
      <w:lang w:eastAsia="ar-SA"/>
    </w:rPr>
  </w:style>
  <w:style w:type="character" w:customStyle="1" w:styleId="Nagwek5Znak">
    <w:name w:val="Nagłówek 5 Znak"/>
    <w:link w:val="Nagwek5"/>
    <w:rsid w:val="004F1153"/>
    <w:rPr>
      <w:rFonts w:ascii="Arial" w:hAnsi="Arial"/>
      <w:b/>
      <w:color w:val="000000"/>
      <w:sz w:val="22"/>
      <w:lang w:eastAsia="ar-SA"/>
    </w:rPr>
  </w:style>
  <w:style w:type="character" w:customStyle="1" w:styleId="Nagwek7Znak">
    <w:name w:val="Nagłówek 7 Znak"/>
    <w:link w:val="Nagwek7"/>
    <w:rsid w:val="004F1153"/>
    <w:rPr>
      <w:b/>
      <w:sz w:val="24"/>
      <w:u w:val="single"/>
      <w:lang w:eastAsia="ar-SA"/>
    </w:rPr>
  </w:style>
  <w:style w:type="character" w:customStyle="1" w:styleId="TekstpodstawowywcityZnak">
    <w:name w:val="Tekst podstawowy wcięty Znak"/>
    <w:link w:val="Tekstpodstawowywcity"/>
    <w:rsid w:val="004F1153"/>
    <w:rPr>
      <w:sz w:val="24"/>
      <w:lang w:eastAsia="ar-SA"/>
    </w:rPr>
  </w:style>
  <w:style w:type="paragraph" w:customStyle="1" w:styleId="Kropki">
    <w:name w:val="Kropki"/>
    <w:basedOn w:val="Normalny"/>
    <w:rsid w:val="004F1153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/>
      <w:noProof/>
      <w:lang w:eastAsia="pl-PL"/>
    </w:rPr>
  </w:style>
  <w:style w:type="character" w:customStyle="1" w:styleId="TytuZnak">
    <w:name w:val="Tytuł Znak"/>
    <w:link w:val="Tytu"/>
    <w:rsid w:val="004F1153"/>
    <w:rPr>
      <w:b/>
      <w:sz w:val="24"/>
      <w:lang w:eastAsia="ar-SA"/>
    </w:rPr>
  </w:style>
  <w:style w:type="table" w:styleId="Tabela-Siatka">
    <w:name w:val="Table Grid"/>
    <w:basedOn w:val="Standardowy"/>
    <w:uiPriority w:val="59"/>
    <w:rsid w:val="002F59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uiPriority w:val="9"/>
    <w:rsid w:val="006A66D8"/>
    <w:rPr>
      <w:rFonts w:ascii="Arial" w:hAnsi="Arial"/>
      <w:b/>
      <w:kern w:val="1"/>
      <w:sz w:val="28"/>
      <w:lang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4E2B88"/>
    <w:rPr>
      <w:rFonts w:ascii="Arial" w:hAnsi="Arial"/>
      <w:sz w:val="22"/>
      <w:lang w:eastAsia="ar-SA"/>
    </w:rPr>
  </w:style>
  <w:style w:type="character" w:customStyle="1" w:styleId="StopkaZnak">
    <w:name w:val="Stopka Znak"/>
    <w:link w:val="Stopka"/>
    <w:uiPriority w:val="99"/>
    <w:rsid w:val="00DA4D6A"/>
    <w:rPr>
      <w:sz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A4D6A"/>
    <w:pPr>
      <w:ind w:left="708"/>
    </w:pPr>
  </w:style>
  <w:style w:type="paragraph" w:customStyle="1" w:styleId="Tekstpodstawowywcity32">
    <w:name w:val="Tekst podstawowy wcięty 32"/>
    <w:basedOn w:val="Normalny"/>
    <w:rsid w:val="008F7A24"/>
    <w:pPr>
      <w:widowControl/>
      <w:spacing w:line="360" w:lineRule="auto"/>
      <w:ind w:left="1276"/>
      <w:jc w:val="both"/>
    </w:pPr>
  </w:style>
  <w:style w:type="paragraph" w:customStyle="1" w:styleId="Tekstpodstawowywcity21">
    <w:name w:val="Tekst podstawowy wcięty 21"/>
    <w:basedOn w:val="Normalny"/>
    <w:rsid w:val="00392FE4"/>
    <w:pPr>
      <w:widowControl/>
      <w:spacing w:line="360" w:lineRule="auto"/>
      <w:ind w:left="993" w:firstLine="283"/>
      <w:jc w:val="both"/>
    </w:pPr>
  </w:style>
  <w:style w:type="paragraph" w:styleId="Spistreci4">
    <w:name w:val="toc 4"/>
    <w:basedOn w:val="Normalny"/>
    <w:next w:val="Normalny"/>
    <w:autoRedefine/>
    <w:rsid w:val="00145FC1"/>
    <w:pPr>
      <w:ind w:left="720"/>
    </w:pPr>
  </w:style>
  <w:style w:type="paragraph" w:customStyle="1" w:styleId="Tekstpodstawowywcity210">
    <w:name w:val="Tekst podstawowy wcięty 21"/>
    <w:basedOn w:val="Normalny"/>
    <w:rsid w:val="00145FC1"/>
    <w:pPr>
      <w:widowControl/>
      <w:ind w:left="720" w:hanging="360"/>
      <w:jc w:val="both"/>
    </w:pPr>
    <w:rPr>
      <w:szCs w:val="24"/>
    </w:rPr>
  </w:style>
  <w:style w:type="character" w:styleId="Uwydatnienie">
    <w:name w:val="Emphasis"/>
    <w:qFormat/>
    <w:rsid w:val="00145FC1"/>
    <w:rPr>
      <w:i/>
      <w:iCs/>
    </w:rPr>
  </w:style>
  <w:style w:type="paragraph" w:styleId="Zwykytekst">
    <w:name w:val="Plain Text"/>
    <w:basedOn w:val="Normalny"/>
    <w:link w:val="ZwykytekstZnak"/>
    <w:rsid w:val="00145FC1"/>
    <w:pPr>
      <w:widowControl/>
      <w:suppressAutoHyphens w:val="0"/>
    </w:pPr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145FC1"/>
    <w:rPr>
      <w:rFonts w:ascii="Courier New" w:hAnsi="Courier New"/>
      <w:lang w:eastAsia="ar-SA"/>
    </w:rPr>
  </w:style>
  <w:style w:type="character" w:customStyle="1" w:styleId="TekstkomentarzaZnak">
    <w:name w:val="Tekst komentarza Znak"/>
    <w:link w:val="Tekstkomentarza"/>
    <w:rsid w:val="00145FC1"/>
    <w:rPr>
      <w:lang w:eastAsia="ar-SA"/>
    </w:rPr>
  </w:style>
  <w:style w:type="character" w:customStyle="1" w:styleId="TematkomentarzaZnak">
    <w:name w:val="Temat komentarza Znak"/>
    <w:link w:val="Tematkomentarza"/>
    <w:uiPriority w:val="99"/>
    <w:rsid w:val="00145FC1"/>
    <w:rPr>
      <w:b/>
      <w:bCs/>
      <w:lang w:eastAsia="ar-SA"/>
    </w:rPr>
  </w:style>
  <w:style w:type="character" w:customStyle="1" w:styleId="Nagwek3Znak">
    <w:name w:val="Nagłówek 3 Znak"/>
    <w:link w:val="Nagwek3"/>
    <w:uiPriority w:val="9"/>
    <w:rsid w:val="0097530C"/>
    <w:rPr>
      <w:rFonts w:ascii="Arial" w:hAnsi="Arial"/>
      <w:b/>
      <w:smallCaps/>
      <w:sz w:val="22"/>
      <w:lang w:eastAsia="ar-SA"/>
    </w:rPr>
  </w:style>
  <w:style w:type="character" w:customStyle="1" w:styleId="Nagwek4Znak">
    <w:name w:val="Nagłówek 4 Znak"/>
    <w:link w:val="Nagwek4"/>
    <w:rsid w:val="0097530C"/>
    <w:rPr>
      <w:rFonts w:ascii="Arial" w:hAnsi="Arial"/>
      <w:b/>
      <w:sz w:val="24"/>
      <w:lang w:eastAsia="ar-SA"/>
    </w:rPr>
  </w:style>
  <w:style w:type="character" w:customStyle="1" w:styleId="Nagwek6Znak">
    <w:name w:val="Nagłówek 6 Znak"/>
    <w:link w:val="Nagwek6"/>
    <w:rsid w:val="0097530C"/>
    <w:rPr>
      <w:b/>
      <w:sz w:val="24"/>
      <w:lang w:eastAsia="ar-SA"/>
    </w:rPr>
  </w:style>
  <w:style w:type="character" w:customStyle="1" w:styleId="Nagwek8Znak">
    <w:name w:val="Nagłówek 8 Znak"/>
    <w:link w:val="Nagwek8"/>
    <w:rsid w:val="0097530C"/>
    <w:rPr>
      <w:b/>
      <w:sz w:val="24"/>
      <w:lang w:eastAsia="ar-SA"/>
    </w:rPr>
  </w:style>
  <w:style w:type="character" w:customStyle="1" w:styleId="Nagwek9Znak">
    <w:name w:val="Nagłówek 9 Znak"/>
    <w:link w:val="Nagwek9"/>
    <w:rsid w:val="0097530C"/>
    <w:rPr>
      <w:rFonts w:ascii="Arial" w:hAnsi="Arial"/>
      <w:b/>
      <w:sz w:val="22"/>
      <w:lang w:eastAsia="ar-SA"/>
    </w:rPr>
  </w:style>
  <w:style w:type="character" w:customStyle="1" w:styleId="TekstpodstawowyZnak">
    <w:name w:val="Tekst podstawowy Znak"/>
    <w:aliases w:val="(F2) Znak,(F2) Znak Znak Znak"/>
    <w:link w:val="Tekstpodstawowy"/>
    <w:rsid w:val="0097530C"/>
    <w:rPr>
      <w:rFonts w:ascii="Arial" w:hAnsi="Arial"/>
      <w:sz w:val="24"/>
      <w:lang w:eastAsia="ar-SA"/>
    </w:rPr>
  </w:style>
  <w:style w:type="character" w:customStyle="1" w:styleId="PodpisZnak">
    <w:name w:val="Podpis Znak"/>
    <w:link w:val="Podpis"/>
    <w:rsid w:val="0097530C"/>
    <w:rPr>
      <w:rFonts w:cs="Courier New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97530C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character" w:customStyle="1" w:styleId="NagwekZnak">
    <w:name w:val="Nagłówek Znak"/>
    <w:link w:val="Nagwek"/>
    <w:rsid w:val="0097530C"/>
    <w:rPr>
      <w:sz w:val="24"/>
      <w:lang w:eastAsia="ar-SA"/>
    </w:rPr>
  </w:style>
  <w:style w:type="character" w:customStyle="1" w:styleId="PodtytuZnak">
    <w:name w:val="Podtytuł Znak"/>
    <w:link w:val="Podtytu"/>
    <w:rsid w:val="0097530C"/>
    <w:rPr>
      <w:rFonts w:ascii="Arial" w:eastAsia="Lucida Sans Unicode" w:hAnsi="Arial" w:cs="Lucida Sans Unicode"/>
      <w:i/>
      <w:iCs/>
      <w:sz w:val="28"/>
      <w:szCs w:val="28"/>
      <w:lang w:eastAsia="ar-SA"/>
    </w:rPr>
  </w:style>
  <w:style w:type="character" w:customStyle="1" w:styleId="TekstprzypisudolnegoZnak">
    <w:name w:val="Tekst przypisu dolnego Znak"/>
    <w:link w:val="Tekstprzypisudolnego"/>
    <w:rsid w:val="0097530C"/>
    <w:rPr>
      <w:sz w:val="24"/>
      <w:lang w:eastAsia="ar-SA"/>
    </w:rPr>
  </w:style>
  <w:style w:type="character" w:customStyle="1" w:styleId="Tekstpodstawowy2Znak">
    <w:name w:val="Tekst podstawowy 2 Znak"/>
    <w:link w:val="Tekstpodstawowy2"/>
    <w:rsid w:val="0097530C"/>
    <w:rPr>
      <w:rFonts w:ascii="Arial" w:hAnsi="Arial"/>
      <w:sz w:val="22"/>
      <w:lang w:eastAsia="ar-SA"/>
    </w:rPr>
  </w:style>
  <w:style w:type="character" w:customStyle="1" w:styleId="Tekstpodstawowywcity2Znak">
    <w:name w:val="Tekst podstawowy wcięty 2 Znak"/>
    <w:link w:val="Tekstpodstawowywcity2"/>
    <w:rsid w:val="0097530C"/>
    <w:rPr>
      <w:b/>
      <w:i/>
      <w:sz w:val="16"/>
      <w:lang w:eastAsia="ar-SA"/>
    </w:rPr>
  </w:style>
  <w:style w:type="character" w:customStyle="1" w:styleId="Tekstpodstawowy3Znak">
    <w:name w:val="Tekst podstawowy 3 Znak"/>
    <w:link w:val="Tekstpodstawowy3"/>
    <w:uiPriority w:val="99"/>
    <w:rsid w:val="0097530C"/>
    <w:rPr>
      <w:rFonts w:ascii="Arial" w:hAnsi="Arial"/>
      <w:color w:val="FF0000"/>
      <w:sz w:val="22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97530C"/>
    <w:rPr>
      <w:rFonts w:ascii="Tahoma" w:hAnsi="Tahoma" w:cs="Tahoma"/>
      <w:sz w:val="16"/>
      <w:szCs w:val="16"/>
      <w:lang w:eastAsia="ar-SA"/>
    </w:rPr>
  </w:style>
  <w:style w:type="paragraph" w:customStyle="1" w:styleId="Standardowy3">
    <w:name w:val="Standardowy3"/>
    <w:rsid w:val="0097530C"/>
    <w:rPr>
      <w:sz w:val="24"/>
    </w:rPr>
  </w:style>
  <w:style w:type="paragraph" w:customStyle="1" w:styleId="Tekstpodstawowy210">
    <w:name w:val="Tekst podstawowy 21"/>
    <w:basedOn w:val="Normalny"/>
    <w:rsid w:val="00BD334F"/>
    <w:pPr>
      <w:widowControl/>
      <w:jc w:val="both"/>
    </w:pPr>
    <w:rPr>
      <w:rFonts w:ascii="Arial" w:hAnsi="Arial" w:cs="Arial"/>
      <w:szCs w:val="24"/>
    </w:rPr>
  </w:style>
  <w:style w:type="paragraph" w:styleId="NormalnyWeb">
    <w:name w:val="Normal (Web)"/>
    <w:basedOn w:val="Normalny"/>
    <w:rsid w:val="009069BF"/>
    <w:pPr>
      <w:suppressAutoHyphens w:val="0"/>
      <w:autoSpaceDE w:val="0"/>
      <w:spacing w:before="100" w:after="100" w:line="360" w:lineRule="atLeast"/>
      <w:jc w:val="both"/>
    </w:pPr>
  </w:style>
  <w:style w:type="character" w:customStyle="1" w:styleId="WW8Num56z0">
    <w:name w:val="WW8Num56z0"/>
    <w:rsid w:val="00D05521"/>
    <w:rPr>
      <w:strike w:val="0"/>
      <w:dstrike w:val="0"/>
    </w:rPr>
  </w:style>
  <w:style w:type="character" w:customStyle="1" w:styleId="WW8Num5z0">
    <w:name w:val="WW8Num5z0"/>
    <w:rsid w:val="00D82586"/>
    <w:rPr>
      <w:rFonts w:ascii="Wingdings" w:hAnsi="Wingdings"/>
    </w:rPr>
  </w:style>
  <w:style w:type="character" w:customStyle="1" w:styleId="WW8Num9z2">
    <w:name w:val="WW8Num9z2"/>
    <w:rsid w:val="00D82586"/>
    <w:rPr>
      <w:rFonts w:ascii="Symbol" w:hAnsi="Symbol"/>
      <w:b w:val="0"/>
      <w:i w:val="0"/>
    </w:rPr>
  </w:style>
  <w:style w:type="character" w:customStyle="1" w:styleId="WW8Num9z3">
    <w:name w:val="WW8Num9z3"/>
    <w:rsid w:val="00D82586"/>
    <w:rPr>
      <w:b w:val="0"/>
      <w:i w:val="0"/>
    </w:rPr>
  </w:style>
  <w:style w:type="character" w:customStyle="1" w:styleId="WW8Num12z1">
    <w:name w:val="WW8Num12z1"/>
    <w:rsid w:val="00D82586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D82586"/>
    <w:rPr>
      <w:b w:val="0"/>
      <w:i w:val="0"/>
    </w:rPr>
  </w:style>
  <w:style w:type="character" w:customStyle="1" w:styleId="WW8Num14z0">
    <w:name w:val="WW8Num14z0"/>
    <w:rsid w:val="00D82586"/>
    <w:rPr>
      <w:sz w:val="22"/>
      <w:szCs w:val="22"/>
    </w:rPr>
  </w:style>
  <w:style w:type="character" w:customStyle="1" w:styleId="WW8Num15z0">
    <w:name w:val="WW8Num15z0"/>
    <w:rsid w:val="00D82586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D82586"/>
    <w:rPr>
      <w:b w:val="0"/>
      <w:i w:val="0"/>
    </w:rPr>
  </w:style>
  <w:style w:type="character" w:customStyle="1" w:styleId="WW8Num22z0">
    <w:name w:val="WW8Num22z0"/>
    <w:rsid w:val="00D82586"/>
    <w:rPr>
      <w:b w:val="0"/>
      <w:i w:val="0"/>
      <w:sz w:val="24"/>
      <w:szCs w:val="22"/>
    </w:rPr>
  </w:style>
  <w:style w:type="character" w:customStyle="1" w:styleId="WW8Num25z0">
    <w:name w:val="WW8Num25z0"/>
    <w:rsid w:val="00D82586"/>
    <w:rPr>
      <w:b w:val="0"/>
      <w:sz w:val="24"/>
      <w:szCs w:val="24"/>
      <w:u w:val="none"/>
    </w:rPr>
  </w:style>
  <w:style w:type="character" w:customStyle="1" w:styleId="WW8Num27z0">
    <w:name w:val="WW8Num27z0"/>
    <w:rsid w:val="00D82586"/>
    <w:rPr>
      <w:b w:val="0"/>
      <w:sz w:val="22"/>
      <w:szCs w:val="22"/>
    </w:rPr>
  </w:style>
  <w:style w:type="character" w:customStyle="1" w:styleId="WW8Num30z0">
    <w:name w:val="WW8Num30z0"/>
    <w:rsid w:val="00D82586"/>
    <w:rPr>
      <w:b w:val="0"/>
      <w:i w:val="0"/>
      <w:sz w:val="24"/>
      <w:szCs w:val="24"/>
    </w:rPr>
  </w:style>
  <w:style w:type="character" w:customStyle="1" w:styleId="WW8Num35z1">
    <w:name w:val="WW8Num35z1"/>
    <w:rsid w:val="00D82586"/>
    <w:rPr>
      <w:rFonts w:ascii="Times New Roman" w:hAnsi="Times New Roman" w:cs="Times New Roman"/>
    </w:rPr>
  </w:style>
  <w:style w:type="character" w:customStyle="1" w:styleId="WW8Num42z0">
    <w:name w:val="WW8Num42z0"/>
    <w:rsid w:val="00D82586"/>
    <w:rPr>
      <w:b w:val="0"/>
      <w:i w:val="0"/>
    </w:rPr>
  </w:style>
  <w:style w:type="character" w:customStyle="1" w:styleId="WW8Num43z0">
    <w:name w:val="WW8Num43z0"/>
    <w:rsid w:val="00D82586"/>
    <w:rPr>
      <w:b w:val="0"/>
      <w:i w:val="0"/>
      <w:sz w:val="24"/>
    </w:rPr>
  </w:style>
  <w:style w:type="character" w:customStyle="1" w:styleId="WW8Num44z0">
    <w:name w:val="WW8Num44z0"/>
    <w:rsid w:val="00D82586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D82586"/>
  </w:style>
  <w:style w:type="character" w:customStyle="1" w:styleId="WW8Num6z2">
    <w:name w:val="WW8Num6z2"/>
    <w:rsid w:val="00D82586"/>
    <w:rPr>
      <w:rFonts w:ascii="Wingdings" w:hAnsi="Wingdings"/>
    </w:rPr>
  </w:style>
  <w:style w:type="character" w:customStyle="1" w:styleId="WW8Num17z0">
    <w:name w:val="WW8Num17z0"/>
    <w:rsid w:val="00D82586"/>
    <w:rPr>
      <w:b w:val="0"/>
      <w:sz w:val="24"/>
      <w:szCs w:val="24"/>
      <w:u w:val="none"/>
    </w:rPr>
  </w:style>
  <w:style w:type="character" w:customStyle="1" w:styleId="WW8Num23z0">
    <w:name w:val="WW8Num23z0"/>
    <w:rsid w:val="00D82586"/>
    <w:rPr>
      <w:sz w:val="22"/>
      <w:szCs w:val="22"/>
    </w:rPr>
  </w:style>
  <w:style w:type="character" w:customStyle="1" w:styleId="WW8Num28z0">
    <w:name w:val="WW8Num28z0"/>
    <w:rsid w:val="00D82586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D82586"/>
    <w:rPr>
      <w:b w:val="0"/>
      <w:i w:val="0"/>
      <w:sz w:val="24"/>
      <w:szCs w:val="24"/>
    </w:rPr>
  </w:style>
  <w:style w:type="character" w:customStyle="1" w:styleId="WW8Num31z2">
    <w:name w:val="WW8Num31z2"/>
    <w:rsid w:val="00D82586"/>
    <w:rPr>
      <w:rFonts w:ascii="Symbol" w:hAnsi="Symbol"/>
      <w:b w:val="0"/>
      <w:i w:val="0"/>
    </w:rPr>
  </w:style>
  <w:style w:type="character" w:customStyle="1" w:styleId="WW8Num31z3">
    <w:name w:val="WW8Num31z3"/>
    <w:rsid w:val="00D82586"/>
    <w:rPr>
      <w:b w:val="0"/>
      <w:i w:val="0"/>
    </w:rPr>
  </w:style>
  <w:style w:type="character" w:customStyle="1" w:styleId="WW8Num34z1">
    <w:name w:val="WW8Num34z1"/>
    <w:rsid w:val="00D82586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D82586"/>
    <w:rPr>
      <w:sz w:val="22"/>
      <w:szCs w:val="22"/>
    </w:rPr>
  </w:style>
  <w:style w:type="character" w:customStyle="1" w:styleId="WW8Num37z0">
    <w:name w:val="WW8Num37z0"/>
    <w:rsid w:val="00D82586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D82586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D82586"/>
    <w:rPr>
      <w:b w:val="0"/>
      <w:bCs w:val="0"/>
      <w:i w:val="0"/>
      <w:color w:val="000000"/>
    </w:rPr>
  </w:style>
  <w:style w:type="character" w:customStyle="1" w:styleId="WW8Num41z1">
    <w:name w:val="WW8Num41z1"/>
    <w:rsid w:val="00D82586"/>
    <w:rPr>
      <w:rFonts w:ascii="Courier New" w:hAnsi="Courier New" w:cs="Courier New"/>
    </w:rPr>
  </w:style>
  <w:style w:type="character" w:customStyle="1" w:styleId="WW8Num41z2">
    <w:name w:val="WW8Num41z2"/>
    <w:rsid w:val="00D82586"/>
    <w:rPr>
      <w:rFonts w:ascii="Wingdings" w:hAnsi="Wingdings"/>
    </w:rPr>
  </w:style>
  <w:style w:type="character" w:customStyle="1" w:styleId="WW8Num43z1">
    <w:name w:val="WW8Num43z1"/>
    <w:rsid w:val="00D82586"/>
    <w:rPr>
      <w:rFonts w:ascii="Courier New" w:hAnsi="Courier New"/>
    </w:rPr>
  </w:style>
  <w:style w:type="character" w:customStyle="1" w:styleId="WW8Num43z2">
    <w:name w:val="WW8Num43z2"/>
    <w:rsid w:val="00D82586"/>
    <w:rPr>
      <w:rFonts w:ascii="Wingdings" w:hAnsi="Wingdings"/>
    </w:rPr>
  </w:style>
  <w:style w:type="character" w:customStyle="1" w:styleId="WW8Num43z3">
    <w:name w:val="WW8Num43z3"/>
    <w:rsid w:val="00D82586"/>
    <w:rPr>
      <w:rFonts w:ascii="Symbol" w:hAnsi="Symbol"/>
    </w:rPr>
  </w:style>
  <w:style w:type="character" w:customStyle="1" w:styleId="WW8Num45z0">
    <w:name w:val="WW8Num45z0"/>
    <w:rsid w:val="00D82586"/>
    <w:rPr>
      <w:rFonts w:ascii="Symbol" w:hAnsi="Symbol"/>
    </w:rPr>
  </w:style>
  <w:style w:type="character" w:customStyle="1" w:styleId="WW8Num45z1">
    <w:name w:val="WW8Num45z1"/>
    <w:rsid w:val="00D82586"/>
    <w:rPr>
      <w:rFonts w:ascii="Courier New" w:hAnsi="Courier New" w:cs="Courier New"/>
    </w:rPr>
  </w:style>
  <w:style w:type="character" w:customStyle="1" w:styleId="WW8Num45z2">
    <w:name w:val="WW8Num45z2"/>
    <w:rsid w:val="00D82586"/>
    <w:rPr>
      <w:rFonts w:ascii="Wingdings" w:hAnsi="Wingdings"/>
    </w:rPr>
  </w:style>
  <w:style w:type="character" w:customStyle="1" w:styleId="WW8Num47z0">
    <w:name w:val="WW8Num47z0"/>
    <w:rsid w:val="00D82586"/>
    <w:rPr>
      <w:sz w:val="22"/>
      <w:szCs w:val="22"/>
    </w:rPr>
  </w:style>
  <w:style w:type="character" w:customStyle="1" w:styleId="WW8Num47z1">
    <w:name w:val="WW8Num47z1"/>
    <w:rsid w:val="00D82586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D82586"/>
    <w:rPr>
      <w:rFonts w:ascii="Wingdings" w:hAnsi="Wingdings"/>
    </w:rPr>
  </w:style>
  <w:style w:type="character" w:customStyle="1" w:styleId="WW8Num48z2">
    <w:name w:val="WW8Num48z2"/>
    <w:rsid w:val="00D82586"/>
    <w:rPr>
      <w:rFonts w:ascii="Symbol" w:hAnsi="Symbol"/>
    </w:rPr>
  </w:style>
  <w:style w:type="character" w:customStyle="1" w:styleId="WW8Num52z0">
    <w:name w:val="WW8Num52z0"/>
    <w:rsid w:val="00D82586"/>
    <w:rPr>
      <w:sz w:val="22"/>
      <w:szCs w:val="22"/>
    </w:rPr>
  </w:style>
  <w:style w:type="character" w:customStyle="1" w:styleId="WW8Num54z0">
    <w:name w:val="WW8Num54z0"/>
    <w:rsid w:val="00D82586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D82586"/>
    <w:rPr>
      <w:b w:val="0"/>
      <w:i w:val="0"/>
    </w:rPr>
  </w:style>
  <w:style w:type="character" w:customStyle="1" w:styleId="WW8Num60z0">
    <w:name w:val="WW8Num60z0"/>
    <w:rsid w:val="00D82586"/>
    <w:rPr>
      <w:rFonts w:ascii="Symbol" w:hAnsi="Symbol"/>
    </w:rPr>
  </w:style>
  <w:style w:type="character" w:customStyle="1" w:styleId="WW8Num62z0">
    <w:name w:val="WW8Num62z0"/>
    <w:rsid w:val="00D82586"/>
    <w:rPr>
      <w:b w:val="0"/>
      <w:i w:val="0"/>
    </w:rPr>
  </w:style>
  <w:style w:type="character" w:customStyle="1" w:styleId="WW8Num63z0">
    <w:name w:val="WW8Num63z0"/>
    <w:rsid w:val="00D82586"/>
    <w:rPr>
      <w:rFonts w:ascii="Symbol" w:hAnsi="Symbol"/>
    </w:rPr>
  </w:style>
  <w:style w:type="character" w:customStyle="1" w:styleId="WW8Num63z1">
    <w:name w:val="WW8Num63z1"/>
    <w:rsid w:val="00D82586"/>
    <w:rPr>
      <w:rFonts w:ascii="Courier New" w:hAnsi="Courier New" w:cs="Courier New"/>
    </w:rPr>
  </w:style>
  <w:style w:type="character" w:customStyle="1" w:styleId="WW8Num63z2">
    <w:name w:val="WW8Num63z2"/>
    <w:rsid w:val="00D82586"/>
    <w:rPr>
      <w:rFonts w:ascii="Wingdings" w:hAnsi="Wingdings"/>
    </w:rPr>
  </w:style>
  <w:style w:type="character" w:customStyle="1" w:styleId="WW8Num65z0">
    <w:name w:val="WW8Num65z0"/>
    <w:rsid w:val="00D82586"/>
    <w:rPr>
      <w:rFonts w:ascii="Symbol" w:hAnsi="Symbol"/>
    </w:rPr>
  </w:style>
  <w:style w:type="character" w:customStyle="1" w:styleId="WW8Num65z1">
    <w:name w:val="WW8Num65z1"/>
    <w:rsid w:val="00D82586"/>
    <w:rPr>
      <w:rFonts w:ascii="Courier New" w:hAnsi="Courier New" w:cs="Courier New"/>
    </w:rPr>
  </w:style>
  <w:style w:type="character" w:customStyle="1" w:styleId="WW8Num65z2">
    <w:name w:val="WW8Num65z2"/>
    <w:rsid w:val="00D82586"/>
    <w:rPr>
      <w:rFonts w:ascii="Wingdings" w:hAnsi="Wingdings"/>
    </w:rPr>
  </w:style>
  <w:style w:type="character" w:customStyle="1" w:styleId="WW8Num66z0">
    <w:name w:val="WW8Num66z0"/>
    <w:rsid w:val="00D82586"/>
    <w:rPr>
      <w:rFonts w:ascii="Symbol" w:hAnsi="Symbol"/>
    </w:rPr>
  </w:style>
  <w:style w:type="character" w:customStyle="1" w:styleId="WW8Num67z0">
    <w:name w:val="WW8Num67z0"/>
    <w:rsid w:val="00D82586"/>
    <w:rPr>
      <w:b w:val="0"/>
      <w:bCs/>
      <w:sz w:val="22"/>
      <w:szCs w:val="22"/>
    </w:rPr>
  </w:style>
  <w:style w:type="character" w:customStyle="1" w:styleId="WW8Num67z1">
    <w:name w:val="WW8Num67z1"/>
    <w:rsid w:val="00D82586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D82586"/>
    <w:rPr>
      <w:rFonts w:ascii="Times New Roman" w:hAnsi="Times New Roman" w:cs="Times New Roman"/>
    </w:rPr>
  </w:style>
  <w:style w:type="character" w:customStyle="1" w:styleId="WW8Num69z1">
    <w:name w:val="WW8Num69z1"/>
    <w:rsid w:val="00D82586"/>
    <w:rPr>
      <w:rFonts w:ascii="Courier New" w:hAnsi="Courier New" w:cs="Courier New"/>
    </w:rPr>
  </w:style>
  <w:style w:type="character" w:customStyle="1" w:styleId="WW8Num69z2">
    <w:name w:val="WW8Num69z2"/>
    <w:rsid w:val="00D82586"/>
    <w:rPr>
      <w:rFonts w:ascii="Wingdings" w:hAnsi="Wingdings"/>
    </w:rPr>
  </w:style>
  <w:style w:type="character" w:customStyle="1" w:styleId="WW8Num69z3">
    <w:name w:val="WW8Num69z3"/>
    <w:rsid w:val="00D82586"/>
    <w:rPr>
      <w:rFonts w:ascii="Symbol" w:hAnsi="Symbol"/>
    </w:rPr>
  </w:style>
  <w:style w:type="character" w:customStyle="1" w:styleId="WW8Num70z0">
    <w:name w:val="WW8Num70z0"/>
    <w:rsid w:val="00D82586"/>
    <w:rPr>
      <w:b w:val="0"/>
      <w:i w:val="0"/>
    </w:rPr>
  </w:style>
  <w:style w:type="character" w:customStyle="1" w:styleId="WW8Num71z0">
    <w:name w:val="WW8Num71z0"/>
    <w:rsid w:val="00D82586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D82586"/>
    <w:rPr>
      <w:b w:val="0"/>
      <w:bCs w:val="0"/>
      <w:i w:val="0"/>
      <w:color w:val="000000"/>
    </w:rPr>
  </w:style>
  <w:style w:type="character" w:customStyle="1" w:styleId="WW8Num73z0">
    <w:name w:val="WW8Num73z0"/>
    <w:rsid w:val="00D82586"/>
    <w:rPr>
      <w:sz w:val="22"/>
      <w:szCs w:val="22"/>
    </w:rPr>
  </w:style>
  <w:style w:type="character" w:customStyle="1" w:styleId="WW8Num73z1">
    <w:name w:val="WW8Num73z1"/>
    <w:rsid w:val="00D82586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D82586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D82586"/>
    <w:rPr>
      <w:rFonts w:ascii="Symbol" w:hAnsi="Symbol"/>
      <w:color w:val="000000"/>
    </w:rPr>
  </w:style>
  <w:style w:type="character" w:customStyle="1" w:styleId="WW8Num76z1">
    <w:name w:val="WW8Num76z1"/>
    <w:rsid w:val="00D82586"/>
    <w:rPr>
      <w:rFonts w:ascii="Courier New" w:hAnsi="Courier New" w:cs="Courier New"/>
    </w:rPr>
  </w:style>
  <w:style w:type="character" w:customStyle="1" w:styleId="WW8Num76z2">
    <w:name w:val="WW8Num76z2"/>
    <w:rsid w:val="00D82586"/>
    <w:rPr>
      <w:rFonts w:ascii="Wingdings" w:hAnsi="Wingdings"/>
    </w:rPr>
  </w:style>
  <w:style w:type="character" w:customStyle="1" w:styleId="WW8Num76z3">
    <w:name w:val="WW8Num76z3"/>
    <w:rsid w:val="00D82586"/>
    <w:rPr>
      <w:rFonts w:ascii="Symbol" w:hAnsi="Symbol"/>
    </w:rPr>
  </w:style>
  <w:style w:type="character" w:customStyle="1" w:styleId="WW8Num77z1">
    <w:name w:val="WW8Num77z1"/>
    <w:rsid w:val="00D82586"/>
    <w:rPr>
      <w:b w:val="0"/>
      <w:i w:val="0"/>
    </w:rPr>
  </w:style>
  <w:style w:type="character" w:customStyle="1" w:styleId="WW8Num80z0">
    <w:name w:val="WW8Num80z0"/>
    <w:rsid w:val="00D82586"/>
    <w:rPr>
      <w:b w:val="0"/>
      <w:i w:val="0"/>
    </w:rPr>
  </w:style>
  <w:style w:type="character" w:customStyle="1" w:styleId="WW8Num81z0">
    <w:name w:val="WW8Num81z0"/>
    <w:rsid w:val="00D82586"/>
    <w:rPr>
      <w:b w:val="0"/>
      <w:i w:val="0"/>
    </w:rPr>
  </w:style>
  <w:style w:type="character" w:customStyle="1" w:styleId="WW8Num82z0">
    <w:name w:val="WW8Num82z0"/>
    <w:rsid w:val="00D82586"/>
    <w:rPr>
      <w:b w:val="0"/>
      <w:i w:val="0"/>
    </w:rPr>
  </w:style>
  <w:style w:type="character" w:customStyle="1" w:styleId="WW8Num83z0">
    <w:name w:val="WW8Num83z0"/>
    <w:rsid w:val="00D82586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D82586"/>
    <w:rPr>
      <w:rFonts w:ascii="Symbol" w:hAnsi="Symbol"/>
      <w:b w:val="0"/>
      <w:i w:val="0"/>
    </w:rPr>
  </w:style>
  <w:style w:type="character" w:customStyle="1" w:styleId="WW8Num85z0">
    <w:name w:val="WW8Num85z0"/>
    <w:rsid w:val="00D82586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D82586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D82586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D82586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D82586"/>
    <w:rPr>
      <w:b w:val="0"/>
      <w:i w:val="0"/>
    </w:rPr>
  </w:style>
  <w:style w:type="character" w:customStyle="1" w:styleId="WW8Num88z0">
    <w:name w:val="WW8Num88z0"/>
    <w:rsid w:val="00D82586"/>
    <w:rPr>
      <w:b w:val="0"/>
      <w:i w:val="0"/>
    </w:rPr>
  </w:style>
  <w:style w:type="character" w:customStyle="1" w:styleId="WW8Num89z0">
    <w:name w:val="WW8Num89z0"/>
    <w:rsid w:val="00D82586"/>
    <w:rPr>
      <w:b w:val="0"/>
    </w:rPr>
  </w:style>
  <w:style w:type="character" w:customStyle="1" w:styleId="WW8Num90z0">
    <w:name w:val="WW8Num90z0"/>
    <w:rsid w:val="00D82586"/>
    <w:rPr>
      <w:rFonts w:ascii="Symbol" w:hAnsi="Symbol"/>
    </w:rPr>
  </w:style>
  <w:style w:type="character" w:customStyle="1" w:styleId="WW8Num90z1">
    <w:name w:val="WW8Num90z1"/>
    <w:rsid w:val="00D82586"/>
    <w:rPr>
      <w:rFonts w:ascii="Courier New" w:hAnsi="Courier New" w:cs="Courier New"/>
    </w:rPr>
  </w:style>
  <w:style w:type="character" w:customStyle="1" w:styleId="WW8Num90z2">
    <w:name w:val="WW8Num90z2"/>
    <w:rsid w:val="00D82586"/>
    <w:rPr>
      <w:rFonts w:ascii="Wingdings" w:hAnsi="Wingdings"/>
    </w:rPr>
  </w:style>
  <w:style w:type="character" w:customStyle="1" w:styleId="WW8Num93z0">
    <w:name w:val="WW8Num93z0"/>
    <w:rsid w:val="00D82586"/>
    <w:rPr>
      <w:b w:val="0"/>
      <w:i w:val="0"/>
    </w:rPr>
  </w:style>
  <w:style w:type="character" w:customStyle="1" w:styleId="WW8Num94z0">
    <w:name w:val="WW8Num94z0"/>
    <w:rsid w:val="00D82586"/>
    <w:rPr>
      <w:b w:val="0"/>
      <w:i w:val="0"/>
      <w:sz w:val="24"/>
      <w:szCs w:val="24"/>
    </w:rPr>
  </w:style>
  <w:style w:type="character" w:customStyle="1" w:styleId="WW8Num96z0">
    <w:name w:val="WW8Num96z0"/>
    <w:rsid w:val="00D82586"/>
    <w:rPr>
      <w:rFonts w:ascii="Symbol" w:hAnsi="Symbol"/>
    </w:rPr>
  </w:style>
  <w:style w:type="character" w:customStyle="1" w:styleId="WW8Num96z1">
    <w:name w:val="WW8Num96z1"/>
    <w:rsid w:val="00D82586"/>
    <w:rPr>
      <w:rFonts w:ascii="Courier New" w:hAnsi="Courier New" w:cs="Courier New"/>
    </w:rPr>
  </w:style>
  <w:style w:type="character" w:customStyle="1" w:styleId="WW8Num96z2">
    <w:name w:val="WW8Num96z2"/>
    <w:rsid w:val="00D82586"/>
    <w:rPr>
      <w:rFonts w:ascii="Wingdings" w:hAnsi="Wingdings"/>
    </w:rPr>
  </w:style>
  <w:style w:type="character" w:customStyle="1" w:styleId="WW8Num102z0">
    <w:name w:val="WW8Num102z0"/>
    <w:rsid w:val="00D82586"/>
    <w:rPr>
      <w:rFonts w:ascii="Symbol" w:hAnsi="Symbol"/>
    </w:rPr>
  </w:style>
  <w:style w:type="character" w:customStyle="1" w:styleId="WW8Num102z1">
    <w:name w:val="WW8Num102z1"/>
    <w:rsid w:val="00D82586"/>
    <w:rPr>
      <w:rFonts w:ascii="Courier New" w:hAnsi="Courier New" w:cs="Courier New"/>
    </w:rPr>
  </w:style>
  <w:style w:type="character" w:customStyle="1" w:styleId="WW8Num102z2">
    <w:name w:val="WW8Num102z2"/>
    <w:rsid w:val="00D82586"/>
    <w:rPr>
      <w:rFonts w:ascii="Wingdings" w:hAnsi="Wingdings"/>
    </w:rPr>
  </w:style>
  <w:style w:type="character" w:customStyle="1" w:styleId="WW8Num104z0">
    <w:name w:val="WW8Num104z0"/>
    <w:rsid w:val="00D82586"/>
    <w:rPr>
      <w:b w:val="0"/>
      <w:i w:val="0"/>
      <w:sz w:val="22"/>
      <w:szCs w:val="22"/>
    </w:rPr>
  </w:style>
  <w:style w:type="character" w:customStyle="1" w:styleId="WW8Num105z0">
    <w:name w:val="WW8Num105z0"/>
    <w:rsid w:val="00D82586"/>
    <w:rPr>
      <w:sz w:val="24"/>
      <w:szCs w:val="24"/>
    </w:rPr>
  </w:style>
  <w:style w:type="character" w:customStyle="1" w:styleId="WW8Num105z1">
    <w:name w:val="WW8Num105z1"/>
    <w:rsid w:val="00D82586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D82586"/>
    <w:rPr>
      <w:rFonts w:ascii="Times New Roman" w:hAnsi="Times New Roman" w:cs="Times New Roman"/>
    </w:rPr>
  </w:style>
  <w:style w:type="character" w:customStyle="1" w:styleId="WW8Num110z0">
    <w:name w:val="WW8Num110z0"/>
    <w:rsid w:val="00D82586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D82586"/>
    <w:rPr>
      <w:b w:val="0"/>
      <w:i w:val="0"/>
    </w:rPr>
  </w:style>
  <w:style w:type="character" w:customStyle="1" w:styleId="WW8Num113z0">
    <w:name w:val="WW8Num113z0"/>
    <w:rsid w:val="00D82586"/>
    <w:rPr>
      <w:rFonts w:ascii="Symbol" w:hAnsi="Symbol"/>
      <w:color w:val="000000"/>
    </w:rPr>
  </w:style>
  <w:style w:type="character" w:customStyle="1" w:styleId="WW8Num114z0">
    <w:name w:val="WW8Num114z0"/>
    <w:rsid w:val="00D82586"/>
    <w:rPr>
      <w:b w:val="0"/>
      <w:bCs w:val="0"/>
      <w:i w:val="0"/>
      <w:color w:val="000000"/>
    </w:rPr>
  </w:style>
  <w:style w:type="character" w:customStyle="1" w:styleId="WW8Num115z0">
    <w:name w:val="WW8Num115z0"/>
    <w:rsid w:val="00D82586"/>
    <w:rPr>
      <w:b w:val="0"/>
      <w:i w:val="0"/>
    </w:rPr>
  </w:style>
  <w:style w:type="character" w:customStyle="1" w:styleId="WW8Num115z1">
    <w:name w:val="WW8Num115z1"/>
    <w:rsid w:val="00D82586"/>
    <w:rPr>
      <w:rFonts w:ascii="Symbol" w:hAnsi="Symbol"/>
      <w:b w:val="0"/>
      <w:i w:val="0"/>
    </w:rPr>
  </w:style>
  <w:style w:type="character" w:customStyle="1" w:styleId="WW8Num118z0">
    <w:name w:val="WW8Num118z0"/>
    <w:rsid w:val="00D82586"/>
    <w:rPr>
      <w:rFonts w:ascii="Symbol" w:hAnsi="Symbol"/>
    </w:rPr>
  </w:style>
  <w:style w:type="character" w:customStyle="1" w:styleId="WW8Num118z1">
    <w:name w:val="WW8Num118z1"/>
    <w:rsid w:val="00D82586"/>
    <w:rPr>
      <w:rFonts w:ascii="Courier New" w:hAnsi="Courier New" w:cs="Courier New"/>
    </w:rPr>
  </w:style>
  <w:style w:type="character" w:customStyle="1" w:styleId="WW8Num118z2">
    <w:name w:val="WW8Num118z2"/>
    <w:rsid w:val="00D82586"/>
    <w:rPr>
      <w:rFonts w:ascii="Wingdings" w:hAnsi="Wingdings"/>
    </w:rPr>
  </w:style>
  <w:style w:type="character" w:customStyle="1" w:styleId="WW8Num121z0">
    <w:name w:val="WW8Num121z0"/>
    <w:rsid w:val="00D82586"/>
    <w:rPr>
      <w:b w:val="0"/>
      <w:i w:val="0"/>
      <w:sz w:val="24"/>
      <w:szCs w:val="24"/>
    </w:rPr>
  </w:style>
  <w:style w:type="character" w:customStyle="1" w:styleId="WW8Num122z0">
    <w:name w:val="WW8Num122z0"/>
    <w:rsid w:val="00D82586"/>
    <w:rPr>
      <w:b w:val="0"/>
      <w:i w:val="0"/>
    </w:rPr>
  </w:style>
  <w:style w:type="character" w:customStyle="1" w:styleId="WW8Num122z1">
    <w:name w:val="WW8Num122z1"/>
    <w:rsid w:val="00D82586"/>
    <w:rPr>
      <w:rFonts w:ascii="Symbol" w:hAnsi="Symbol"/>
      <w:b w:val="0"/>
      <w:i w:val="0"/>
    </w:rPr>
  </w:style>
  <w:style w:type="character" w:customStyle="1" w:styleId="WW8Num123z0">
    <w:name w:val="WW8Num123z0"/>
    <w:rsid w:val="00D82586"/>
    <w:rPr>
      <w:b w:val="0"/>
      <w:i w:val="0"/>
    </w:rPr>
  </w:style>
  <w:style w:type="character" w:customStyle="1" w:styleId="WW8Num124z0">
    <w:name w:val="WW8Num124z0"/>
    <w:rsid w:val="00D82586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D82586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D82586"/>
  </w:style>
  <w:style w:type="character" w:customStyle="1" w:styleId="Odwoanieprzypisudolnego1">
    <w:name w:val="Odwołanie przypisu dolnego1"/>
    <w:rsid w:val="00D82586"/>
    <w:rPr>
      <w:vertAlign w:val="superscript"/>
    </w:rPr>
  </w:style>
  <w:style w:type="character" w:customStyle="1" w:styleId="Odwoaniedokomentarza1">
    <w:name w:val="Odwołanie do komentarza1"/>
    <w:rsid w:val="00D82586"/>
    <w:rPr>
      <w:sz w:val="16"/>
    </w:rPr>
  </w:style>
  <w:style w:type="character" w:customStyle="1" w:styleId="akapitustep1">
    <w:name w:val="akapitustep1"/>
    <w:basedOn w:val="Domylnaczcionkaakapitu1"/>
    <w:rsid w:val="00D82586"/>
  </w:style>
  <w:style w:type="character" w:customStyle="1" w:styleId="Znakiprzypiswkocowych">
    <w:name w:val="Znaki przypisów końcowych"/>
    <w:rsid w:val="00D82586"/>
    <w:rPr>
      <w:vertAlign w:val="superscript"/>
    </w:rPr>
  </w:style>
  <w:style w:type="character" w:customStyle="1" w:styleId="paraintropara">
    <w:name w:val="para_intropara"/>
    <w:basedOn w:val="Domylnaczcionkaakapitu1"/>
    <w:rsid w:val="00D82586"/>
  </w:style>
  <w:style w:type="character" w:customStyle="1" w:styleId="HTML-wstpniesformatowanyZnak">
    <w:name w:val="HTML - wstępnie sformatowany Znak"/>
    <w:rsid w:val="00D82586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D82586"/>
    <w:rPr>
      <w:b/>
      <w:bCs/>
    </w:rPr>
  </w:style>
  <w:style w:type="character" w:customStyle="1" w:styleId="cechykoment">
    <w:name w:val="cechy_koment"/>
    <w:basedOn w:val="Domylnaczcionkaakapitu1"/>
    <w:rsid w:val="00D82586"/>
  </w:style>
  <w:style w:type="character" w:customStyle="1" w:styleId="CytatZnak">
    <w:name w:val="Cytat Znak"/>
    <w:rsid w:val="00D82586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D82586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D82586"/>
    <w:rPr>
      <w:i/>
      <w:iCs/>
    </w:rPr>
  </w:style>
  <w:style w:type="character" w:styleId="Wyrnienieintensywne">
    <w:name w:val="Intense Emphasis"/>
    <w:qFormat/>
    <w:rsid w:val="00D82586"/>
    <w:rPr>
      <w:b/>
      <w:bCs/>
      <w:i/>
      <w:iCs/>
    </w:rPr>
  </w:style>
  <w:style w:type="character" w:styleId="Odwoaniedelikatne">
    <w:name w:val="Subtle Reference"/>
    <w:qFormat/>
    <w:rsid w:val="00D82586"/>
    <w:rPr>
      <w:smallCaps/>
    </w:rPr>
  </w:style>
  <w:style w:type="character" w:styleId="Odwoanieintensywne">
    <w:name w:val="Intense Reference"/>
    <w:qFormat/>
    <w:rsid w:val="00D82586"/>
    <w:rPr>
      <w:b/>
      <w:bCs/>
      <w:smallCaps/>
    </w:rPr>
  </w:style>
  <w:style w:type="character" w:styleId="Tytuksiki">
    <w:name w:val="Book Title"/>
    <w:qFormat/>
    <w:rsid w:val="00D82586"/>
    <w:rPr>
      <w:i/>
      <w:iCs/>
      <w:smallCaps/>
      <w:spacing w:val="5"/>
    </w:rPr>
  </w:style>
  <w:style w:type="character" w:styleId="UyteHipercze">
    <w:name w:val="FollowedHyperlink"/>
    <w:rsid w:val="00D82586"/>
    <w:rPr>
      <w:color w:val="800080"/>
      <w:u w:val="single"/>
    </w:rPr>
  </w:style>
  <w:style w:type="character" w:customStyle="1" w:styleId="FontStyle105">
    <w:name w:val="Font Style105"/>
    <w:rsid w:val="00D82586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D82586"/>
  </w:style>
  <w:style w:type="paragraph" w:customStyle="1" w:styleId="Podpis1">
    <w:name w:val="Podpis1"/>
    <w:basedOn w:val="Normalny"/>
    <w:rsid w:val="00D8258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Standardowy10">
    <w:name w:val="Standardowy1"/>
    <w:rsid w:val="00D82586"/>
    <w:pPr>
      <w:suppressAutoHyphens/>
    </w:pPr>
    <w:rPr>
      <w:rFonts w:eastAsia="Arial"/>
      <w:sz w:val="24"/>
      <w:lang w:eastAsia="ar-SA"/>
    </w:rPr>
  </w:style>
  <w:style w:type="paragraph" w:customStyle="1" w:styleId="Tekstpodstawowy23">
    <w:name w:val="Tekst podstawowy 23"/>
    <w:basedOn w:val="Normalny"/>
    <w:rsid w:val="00D82586"/>
    <w:pPr>
      <w:jc w:val="both"/>
    </w:pPr>
    <w:rPr>
      <w:rFonts w:ascii="Arial" w:hAnsi="Arial"/>
      <w:sz w:val="22"/>
    </w:rPr>
  </w:style>
  <w:style w:type="paragraph" w:customStyle="1" w:styleId="Tekstpodstawowywcity22">
    <w:name w:val="Tekst podstawowy wcięty 22"/>
    <w:basedOn w:val="Normalny"/>
    <w:rsid w:val="00D82586"/>
    <w:pPr>
      <w:ind w:left="3261" w:hanging="3260"/>
    </w:pPr>
    <w:rPr>
      <w:b/>
      <w:i/>
      <w:sz w:val="16"/>
    </w:rPr>
  </w:style>
  <w:style w:type="paragraph" w:customStyle="1" w:styleId="Tekstpodstawowywcity320">
    <w:name w:val="Tekst podstawowy wcięty 32"/>
    <w:basedOn w:val="Normalny"/>
    <w:rsid w:val="00D82586"/>
    <w:pPr>
      <w:ind w:left="284" w:hanging="284"/>
      <w:jc w:val="both"/>
    </w:pPr>
    <w:rPr>
      <w:rFonts w:ascii="Arial" w:hAnsi="Arial"/>
      <w:sz w:val="22"/>
    </w:rPr>
  </w:style>
  <w:style w:type="paragraph" w:customStyle="1" w:styleId="Tekstpodstawowy32">
    <w:name w:val="Tekst podstawowy 32"/>
    <w:basedOn w:val="Normalny"/>
    <w:rsid w:val="00D82586"/>
    <w:pPr>
      <w:jc w:val="both"/>
    </w:pPr>
    <w:rPr>
      <w:rFonts w:ascii="Arial" w:hAnsi="Arial"/>
      <w:color w:val="FF0000"/>
      <w:sz w:val="22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D82586"/>
    <w:pPr>
      <w:widowControl/>
      <w:suppressAutoHyphens w:val="0"/>
      <w:spacing w:before="120"/>
      <w:ind w:left="4" w:hanging="4"/>
    </w:pPr>
    <w:rPr>
      <w:rFonts w:ascii="Arial" w:hAnsi="Arial" w:cs="Arial"/>
      <w:szCs w:val="24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D82586"/>
    <w:pPr>
      <w:widowControl/>
      <w:suppressAutoHyphens w:val="0"/>
      <w:spacing w:before="120"/>
      <w:ind w:left="4" w:hanging="4"/>
    </w:pPr>
    <w:rPr>
      <w:rFonts w:ascii="Arial" w:hAnsi="Arial" w:cs="Arial"/>
      <w:szCs w:val="24"/>
    </w:rPr>
  </w:style>
  <w:style w:type="paragraph" w:customStyle="1" w:styleId="WW-Tekstpodstawowy21">
    <w:name w:val="WW-Tekst podstawowy 21"/>
    <w:basedOn w:val="Normalny"/>
    <w:rsid w:val="00D82586"/>
    <w:pPr>
      <w:widowControl/>
      <w:jc w:val="both"/>
    </w:pPr>
    <w:rPr>
      <w:rFonts w:ascii="Arial" w:hAnsi="Arial" w:cs="Arial"/>
      <w:szCs w:val="24"/>
    </w:rPr>
  </w:style>
  <w:style w:type="paragraph" w:customStyle="1" w:styleId="ZnakZnakZnakZnak0">
    <w:name w:val="Znak Znak Znak Znak"/>
    <w:basedOn w:val="Normalny"/>
    <w:rsid w:val="00D82586"/>
    <w:pPr>
      <w:widowControl/>
      <w:suppressAutoHyphens w:val="0"/>
    </w:pPr>
    <w:rPr>
      <w:szCs w:val="24"/>
    </w:rPr>
  </w:style>
  <w:style w:type="paragraph" w:customStyle="1" w:styleId="Plandokumentu1">
    <w:name w:val="Plan dokumentu1"/>
    <w:basedOn w:val="Normalny"/>
    <w:rsid w:val="00D82586"/>
    <w:pPr>
      <w:shd w:val="clear" w:color="auto" w:fill="000080"/>
    </w:pPr>
    <w:rPr>
      <w:rFonts w:ascii="Tahoma" w:hAnsi="Tahoma"/>
    </w:rPr>
  </w:style>
  <w:style w:type="paragraph" w:customStyle="1" w:styleId="Zwykytekst1">
    <w:name w:val="Zwykły tekst1"/>
    <w:basedOn w:val="Normalny"/>
    <w:rsid w:val="00D82586"/>
    <w:pPr>
      <w:widowControl/>
      <w:suppressAutoHyphens w:val="0"/>
    </w:pPr>
    <w:rPr>
      <w:rFonts w:ascii="Courier New" w:hAnsi="Courier New"/>
      <w:sz w:val="20"/>
    </w:rPr>
  </w:style>
  <w:style w:type="paragraph" w:customStyle="1" w:styleId="Tekstkomentarza1">
    <w:name w:val="Tekst komentarza1"/>
    <w:basedOn w:val="Normalny"/>
    <w:rsid w:val="00D82586"/>
    <w:rPr>
      <w:sz w:val="20"/>
    </w:rPr>
  </w:style>
  <w:style w:type="paragraph" w:customStyle="1" w:styleId="Tytutabeli">
    <w:name w:val="Tytuł tabeli"/>
    <w:basedOn w:val="Zawartotabeli"/>
    <w:rsid w:val="00D82586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D82586"/>
    <w:pPr>
      <w:widowControl/>
      <w:suppressAutoHyphens w:val="0"/>
      <w:ind w:left="1134" w:hanging="397"/>
    </w:pPr>
    <w:rPr>
      <w:sz w:val="22"/>
    </w:rPr>
  </w:style>
  <w:style w:type="paragraph" w:customStyle="1" w:styleId="Akapit">
    <w:name w:val="Akapit"/>
    <w:basedOn w:val="Normalny"/>
    <w:rsid w:val="00D82586"/>
    <w:pPr>
      <w:widowControl/>
      <w:suppressAutoHyphens w:val="0"/>
      <w:spacing w:after="120"/>
      <w:jc w:val="both"/>
    </w:pPr>
  </w:style>
  <w:style w:type="paragraph" w:styleId="Tekstprzypisukocowego">
    <w:name w:val="endnote text"/>
    <w:basedOn w:val="Normalny"/>
    <w:link w:val="TekstprzypisukocowegoZnak"/>
    <w:rsid w:val="00D82586"/>
    <w:pPr>
      <w:widowControl/>
      <w:suppressAutoHyphens w:val="0"/>
      <w:spacing w:after="200" w:line="276" w:lineRule="auto"/>
    </w:pPr>
    <w:rPr>
      <w:rFonts w:ascii="Cambria" w:hAnsi="Cambria"/>
      <w:sz w:val="20"/>
      <w:lang w:val="en-US" w:eastAsia="en-US" w:bidi="en-US"/>
    </w:rPr>
  </w:style>
  <w:style w:type="character" w:customStyle="1" w:styleId="TekstprzypisukocowegoZnak">
    <w:name w:val="Tekst przypisu końcowego Znak"/>
    <w:link w:val="Tekstprzypisukocowego"/>
    <w:rsid w:val="00D82586"/>
    <w:rPr>
      <w:rFonts w:ascii="Cambria" w:hAnsi="Cambria"/>
      <w:lang w:val="en-US" w:eastAsia="en-US" w:bidi="en-US"/>
    </w:rPr>
  </w:style>
  <w:style w:type="paragraph" w:styleId="Spistreci1">
    <w:name w:val="toc 1"/>
    <w:basedOn w:val="Normalny"/>
    <w:next w:val="Normalny"/>
    <w:rsid w:val="00D82586"/>
    <w:pPr>
      <w:widowControl/>
      <w:suppressAutoHyphens w:val="0"/>
      <w:spacing w:after="200" w:line="276" w:lineRule="auto"/>
    </w:pPr>
    <w:rPr>
      <w:rFonts w:ascii="Arial" w:hAnsi="Arial"/>
      <w:sz w:val="22"/>
      <w:szCs w:val="22"/>
      <w:lang w:val="en-US" w:eastAsia="en-US" w:bidi="en-US"/>
    </w:rPr>
  </w:style>
  <w:style w:type="paragraph" w:styleId="HTML-wstpniesformatowany">
    <w:name w:val="HTML Preformatted"/>
    <w:basedOn w:val="Normalny"/>
    <w:link w:val="HTML-wstpniesformatowanyZnak1"/>
    <w:rsid w:val="00D82586"/>
    <w:pPr>
      <w:widowControl/>
      <w:suppressAutoHyphens w:val="0"/>
      <w:spacing w:after="200" w:line="276" w:lineRule="auto"/>
    </w:pPr>
    <w:rPr>
      <w:rFonts w:ascii="Courier New" w:hAnsi="Courier New" w:cs="Courier New"/>
      <w:sz w:val="20"/>
      <w:lang w:val="en-US" w:eastAsia="en-US" w:bidi="en-US"/>
    </w:rPr>
  </w:style>
  <w:style w:type="character" w:customStyle="1" w:styleId="HTML-wstpniesformatowanyZnak1">
    <w:name w:val="HTML - wstępnie sformatowany Znak1"/>
    <w:link w:val="HTML-wstpniesformatowany"/>
    <w:rsid w:val="00D82586"/>
    <w:rPr>
      <w:rFonts w:ascii="Courier New" w:hAnsi="Courier New" w:cs="Courier New"/>
      <w:lang w:val="en-US" w:eastAsia="en-US" w:bidi="en-US"/>
    </w:rPr>
  </w:style>
  <w:style w:type="paragraph" w:customStyle="1" w:styleId="Lista21">
    <w:name w:val="Lista 21"/>
    <w:basedOn w:val="Normalny"/>
    <w:rsid w:val="00D82586"/>
    <w:pPr>
      <w:widowControl/>
      <w:suppressAutoHyphens w:val="0"/>
      <w:spacing w:before="60" w:after="60" w:line="276" w:lineRule="auto"/>
      <w:ind w:left="566" w:hanging="283"/>
      <w:jc w:val="both"/>
    </w:pPr>
    <w:rPr>
      <w:rFonts w:ascii="Futura Bk" w:hAnsi="Futura Bk"/>
      <w:sz w:val="20"/>
      <w:lang w:val="en-US" w:eastAsia="en-US" w:bidi="en-US"/>
    </w:rPr>
  </w:style>
  <w:style w:type="paragraph" w:customStyle="1" w:styleId="WW-Tekstpodstawowywcity21">
    <w:name w:val="WW-Tekst podstawowy wcięty 21"/>
    <w:basedOn w:val="Normalny"/>
    <w:rsid w:val="00D82586"/>
    <w:pPr>
      <w:spacing w:after="200" w:line="216" w:lineRule="auto"/>
      <w:ind w:left="284" w:hanging="284"/>
    </w:pPr>
    <w:rPr>
      <w:rFonts w:ascii="Arial" w:hAnsi="Arial"/>
      <w:sz w:val="22"/>
      <w:lang w:val="en-US" w:eastAsia="en-US" w:bidi="en-US"/>
    </w:rPr>
  </w:style>
  <w:style w:type="paragraph" w:styleId="Bezodstpw">
    <w:name w:val="No Spacing"/>
    <w:basedOn w:val="Normalny"/>
    <w:uiPriority w:val="1"/>
    <w:qFormat/>
    <w:rsid w:val="00D82586"/>
    <w:pPr>
      <w:widowControl/>
      <w:suppressAutoHyphens w:val="0"/>
    </w:pPr>
    <w:rPr>
      <w:rFonts w:ascii="Cambria" w:hAnsi="Cambria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1"/>
    <w:qFormat/>
    <w:rsid w:val="00D82586"/>
    <w:pPr>
      <w:widowControl/>
      <w:suppressAutoHyphens w:val="0"/>
      <w:spacing w:after="200" w:line="276" w:lineRule="auto"/>
    </w:pPr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Znak1">
    <w:name w:val="Cytat Znak1"/>
    <w:link w:val="Cytat"/>
    <w:rsid w:val="00D82586"/>
    <w:rPr>
      <w:rFonts w:ascii="Cambria" w:hAnsi="Cambria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D82586"/>
    <w:pPr>
      <w:widowControl/>
      <w:suppressAutoHyphens w:val="0"/>
      <w:spacing w:before="240" w:after="240" w:line="300" w:lineRule="auto"/>
      <w:ind w:left="1152" w:right="1152"/>
      <w:jc w:val="both"/>
    </w:pPr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1">
    <w:name w:val="Cytat intensywny Znak1"/>
    <w:link w:val="Cytatintensywny"/>
    <w:rsid w:val="00D82586"/>
    <w:rPr>
      <w:rFonts w:ascii="Cambria" w:hAnsi="Cambria"/>
      <w:i/>
      <w:iCs/>
      <w:sz w:val="22"/>
      <w:szCs w:val="22"/>
      <w:lang w:val="en-US" w:eastAsia="en-US" w:bidi="en-US"/>
    </w:rPr>
  </w:style>
  <w:style w:type="paragraph" w:styleId="Nagwekspisutreci">
    <w:name w:val="TOC Heading"/>
    <w:basedOn w:val="Nagwek1"/>
    <w:next w:val="Normalny"/>
    <w:qFormat/>
    <w:rsid w:val="00D82586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D82586"/>
    <w:pPr>
      <w:widowControl/>
      <w:suppressAutoHyphens w:val="0"/>
      <w:spacing w:before="120"/>
      <w:ind w:left="4" w:hanging="4"/>
    </w:pPr>
    <w:rPr>
      <w:rFonts w:ascii="Arial" w:hAnsi="Arial" w:cs="Arial"/>
      <w:szCs w:val="24"/>
    </w:rPr>
  </w:style>
  <w:style w:type="paragraph" w:customStyle="1" w:styleId="Lista31">
    <w:name w:val="Lista 31"/>
    <w:basedOn w:val="Normalny"/>
    <w:rsid w:val="00D82586"/>
    <w:pPr>
      <w:ind w:left="849" w:hanging="283"/>
    </w:pPr>
  </w:style>
  <w:style w:type="paragraph" w:customStyle="1" w:styleId="Legenda1">
    <w:name w:val="Legenda1"/>
    <w:basedOn w:val="Normalny"/>
    <w:next w:val="Normalny"/>
    <w:rsid w:val="00D82586"/>
    <w:pPr>
      <w:widowControl/>
      <w:suppressAutoHyphens w:val="0"/>
    </w:pPr>
    <w:rPr>
      <w:rFonts w:ascii="Arial" w:hAnsi="Arial"/>
      <w:b/>
      <w:bCs/>
      <w:sz w:val="20"/>
    </w:rPr>
  </w:style>
  <w:style w:type="paragraph" w:customStyle="1" w:styleId="Listanumerowana1">
    <w:name w:val="Lista numerowana1"/>
    <w:basedOn w:val="Normalny"/>
    <w:rsid w:val="00D82586"/>
  </w:style>
  <w:style w:type="paragraph" w:customStyle="1" w:styleId="Lista-kontynuacja1">
    <w:name w:val="Lista - kontynuacja1"/>
    <w:basedOn w:val="Normalny"/>
    <w:rsid w:val="00D82586"/>
    <w:pPr>
      <w:spacing w:after="120"/>
      <w:ind w:left="283"/>
    </w:pPr>
  </w:style>
  <w:style w:type="paragraph" w:customStyle="1" w:styleId="Tekstdymka1">
    <w:name w:val="Tekst dymka1"/>
    <w:basedOn w:val="Normalny"/>
    <w:rsid w:val="00D82586"/>
    <w:pPr>
      <w:widowControl/>
    </w:pPr>
    <w:rPr>
      <w:rFonts w:ascii="Tahoma" w:hAnsi="Tahoma"/>
      <w:sz w:val="16"/>
    </w:rPr>
  </w:style>
  <w:style w:type="paragraph" w:customStyle="1" w:styleId="FR1">
    <w:name w:val="FR1"/>
    <w:rsid w:val="00D82586"/>
    <w:pPr>
      <w:widowControl w:val="0"/>
      <w:suppressAutoHyphens/>
      <w:autoSpaceDE w:val="0"/>
      <w:spacing w:before="280"/>
      <w:jc w:val="both"/>
    </w:pPr>
    <w:rPr>
      <w:rFonts w:ascii="Arial" w:eastAsia="Arial" w:hAnsi="Arial"/>
      <w:b/>
      <w:lang w:eastAsia="ar-SA"/>
    </w:rPr>
  </w:style>
  <w:style w:type="paragraph" w:customStyle="1" w:styleId="Tekstpodstawowy22">
    <w:name w:val="Tekst podstawowy 22"/>
    <w:basedOn w:val="Normalny"/>
    <w:rsid w:val="00D82586"/>
    <w:pPr>
      <w:suppressAutoHyphens w:val="0"/>
      <w:spacing w:line="480" w:lineRule="auto"/>
      <w:ind w:left="426" w:hanging="426"/>
    </w:pPr>
  </w:style>
  <w:style w:type="paragraph" w:customStyle="1" w:styleId="Standardowy5">
    <w:name w:val="Standardowy5"/>
    <w:rsid w:val="00D82586"/>
    <w:pPr>
      <w:suppressAutoHyphens/>
    </w:pPr>
    <w:rPr>
      <w:rFonts w:eastAsia="Arial"/>
      <w:sz w:val="24"/>
      <w:lang w:eastAsia="ar-SA"/>
    </w:rPr>
  </w:style>
  <w:style w:type="paragraph" w:customStyle="1" w:styleId="Tekstblokowy1">
    <w:name w:val="Tekst blokowy1"/>
    <w:basedOn w:val="Normalny"/>
    <w:rsid w:val="00D82586"/>
    <w:pPr>
      <w:widowControl/>
      <w:ind w:left="1418" w:right="70"/>
      <w:jc w:val="both"/>
    </w:pPr>
  </w:style>
  <w:style w:type="paragraph" w:customStyle="1" w:styleId="Standardowy4">
    <w:name w:val="Standardowy4"/>
    <w:rsid w:val="00D82586"/>
    <w:pPr>
      <w:suppressAutoHyphens/>
    </w:pPr>
    <w:rPr>
      <w:rFonts w:eastAsia="Arial"/>
      <w:sz w:val="24"/>
      <w:lang w:eastAsia="ar-SA"/>
    </w:rPr>
  </w:style>
  <w:style w:type="paragraph" w:customStyle="1" w:styleId="Zawartoramki">
    <w:name w:val="Zawartość ramki"/>
    <w:basedOn w:val="Tekstpodstawowy"/>
    <w:rsid w:val="00D82586"/>
  </w:style>
  <w:style w:type="paragraph" w:customStyle="1" w:styleId="Styl3">
    <w:name w:val="Styl3"/>
    <w:basedOn w:val="Normalny"/>
    <w:qFormat/>
    <w:rsid w:val="00D82586"/>
    <w:pPr>
      <w:widowControl/>
      <w:shd w:val="clear" w:color="auto" w:fill="FFFFFF"/>
      <w:tabs>
        <w:tab w:val="left" w:pos="426"/>
        <w:tab w:val="num" w:pos="857"/>
      </w:tabs>
      <w:ind w:left="426" w:hanging="360"/>
      <w:jc w:val="both"/>
    </w:pPr>
    <w:rPr>
      <w:szCs w:val="24"/>
      <w:shd w:val="clear" w:color="auto" w:fill="00FFFF"/>
    </w:rPr>
  </w:style>
  <w:style w:type="character" w:customStyle="1" w:styleId="Tekstpodstawowywcity3Znak1">
    <w:name w:val="Tekst podstawowy wcięty 3 Znak1"/>
    <w:rsid w:val="00D82586"/>
    <w:rPr>
      <w:sz w:val="16"/>
      <w:szCs w:val="16"/>
      <w:lang w:eastAsia="ar-SA"/>
    </w:rPr>
  </w:style>
  <w:style w:type="character" w:customStyle="1" w:styleId="ZwykytekstZnak1">
    <w:name w:val="Zwykły tekst Znak1"/>
    <w:rsid w:val="00D82586"/>
    <w:rPr>
      <w:rFonts w:ascii="Courier New" w:hAnsi="Courier New"/>
    </w:rPr>
  </w:style>
  <w:style w:type="character" w:customStyle="1" w:styleId="WW8Num9z1">
    <w:name w:val="WW8Num9z1"/>
    <w:rsid w:val="00E22487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E22487"/>
    <w:rPr>
      <w:b w:val="0"/>
      <w:i w:val="0"/>
    </w:rPr>
  </w:style>
  <w:style w:type="character" w:customStyle="1" w:styleId="WW8Num36z0">
    <w:name w:val="WW8Num36z0"/>
    <w:rsid w:val="00E22487"/>
    <w:rPr>
      <w:rFonts w:ascii="OpenSymbol" w:hAnsi="OpenSymbol"/>
      <w:color w:val="000000"/>
    </w:rPr>
  </w:style>
  <w:style w:type="character" w:customStyle="1" w:styleId="WW8Num48z1">
    <w:name w:val="WW8Num48z1"/>
    <w:rsid w:val="00E22487"/>
    <w:rPr>
      <w:rFonts w:ascii="Courier New" w:hAnsi="Courier New" w:cs="Courier New"/>
    </w:rPr>
  </w:style>
  <w:style w:type="character" w:customStyle="1" w:styleId="WW8Num49z1">
    <w:name w:val="WW8Num49z1"/>
    <w:rsid w:val="00E22487"/>
    <w:rPr>
      <w:rFonts w:ascii="Courier New" w:hAnsi="Courier New" w:cs="Courier New"/>
    </w:rPr>
  </w:style>
  <w:style w:type="character" w:customStyle="1" w:styleId="WW8Num49z2">
    <w:name w:val="WW8Num49z2"/>
    <w:rsid w:val="00E22487"/>
    <w:rPr>
      <w:rFonts w:ascii="Wingdings" w:hAnsi="Wingdings"/>
    </w:rPr>
  </w:style>
  <w:style w:type="character" w:customStyle="1" w:styleId="WW8Num49z3">
    <w:name w:val="WW8Num49z3"/>
    <w:rsid w:val="00E22487"/>
    <w:rPr>
      <w:rFonts w:ascii="Symbol" w:hAnsi="Symbol"/>
    </w:rPr>
  </w:style>
  <w:style w:type="character" w:customStyle="1" w:styleId="WW8Num52z1">
    <w:name w:val="WW8Num52z1"/>
    <w:rsid w:val="00E22487"/>
    <w:rPr>
      <w:rFonts w:ascii="Courier New" w:hAnsi="Courier New" w:cs="Courier New"/>
    </w:rPr>
  </w:style>
  <w:style w:type="character" w:customStyle="1" w:styleId="WW8Num52z2">
    <w:name w:val="WW8Num52z2"/>
    <w:rsid w:val="00E22487"/>
    <w:rPr>
      <w:rFonts w:ascii="Wingdings" w:hAnsi="Wingdings"/>
    </w:rPr>
  </w:style>
  <w:style w:type="character" w:customStyle="1" w:styleId="WW8Num52z3">
    <w:name w:val="WW8Num52z3"/>
    <w:rsid w:val="00E22487"/>
    <w:rPr>
      <w:rFonts w:ascii="Symbol" w:hAnsi="Symbol"/>
    </w:rPr>
  </w:style>
  <w:style w:type="character" w:customStyle="1" w:styleId="WW8Num53z0">
    <w:name w:val="WW8Num53z0"/>
    <w:rsid w:val="00E22487"/>
    <w:rPr>
      <w:rFonts w:ascii="Symbol" w:hAnsi="Symbol"/>
    </w:rPr>
  </w:style>
  <w:style w:type="character" w:customStyle="1" w:styleId="WW8Num53z1">
    <w:name w:val="WW8Num53z1"/>
    <w:rsid w:val="00E22487"/>
    <w:rPr>
      <w:rFonts w:ascii="Courier New" w:hAnsi="Courier New" w:cs="Courier New"/>
    </w:rPr>
  </w:style>
  <w:style w:type="character" w:customStyle="1" w:styleId="WW8Num53z2">
    <w:name w:val="WW8Num53z2"/>
    <w:rsid w:val="00E22487"/>
    <w:rPr>
      <w:rFonts w:ascii="Wingdings" w:hAnsi="Wingdings"/>
    </w:rPr>
  </w:style>
  <w:style w:type="character" w:customStyle="1" w:styleId="WW8Num55z0">
    <w:name w:val="WW8Num55z0"/>
    <w:rsid w:val="00E22487"/>
    <w:rPr>
      <w:rFonts w:ascii="Symbol" w:hAnsi="Symbol"/>
    </w:rPr>
  </w:style>
  <w:style w:type="character" w:customStyle="1" w:styleId="WW8Num55z1">
    <w:name w:val="WW8Num55z1"/>
    <w:rsid w:val="00E22487"/>
    <w:rPr>
      <w:rFonts w:ascii="Courier New" w:hAnsi="Courier New" w:cs="Courier New"/>
    </w:rPr>
  </w:style>
  <w:style w:type="character" w:customStyle="1" w:styleId="WW8Num55z2">
    <w:name w:val="WW8Num55z2"/>
    <w:rsid w:val="00E22487"/>
    <w:rPr>
      <w:rFonts w:ascii="Wingdings" w:hAnsi="Wingdings"/>
    </w:rPr>
  </w:style>
  <w:style w:type="character" w:customStyle="1" w:styleId="WW8Num57z0">
    <w:name w:val="WW8Num57z0"/>
    <w:rsid w:val="00E22487"/>
    <w:rPr>
      <w:b w:val="0"/>
    </w:rPr>
  </w:style>
  <w:style w:type="character" w:customStyle="1" w:styleId="WW8Num64z0">
    <w:name w:val="WW8Num64z0"/>
    <w:rsid w:val="00E22487"/>
    <w:rPr>
      <w:rFonts w:ascii="Symbol" w:hAnsi="Symbol"/>
    </w:rPr>
  </w:style>
  <w:style w:type="character" w:customStyle="1" w:styleId="WW8Num64z1">
    <w:name w:val="WW8Num64z1"/>
    <w:rsid w:val="00E22487"/>
    <w:rPr>
      <w:rFonts w:ascii="Courier New" w:hAnsi="Courier New" w:cs="Courier New"/>
    </w:rPr>
  </w:style>
  <w:style w:type="character" w:customStyle="1" w:styleId="WW8Num64z2">
    <w:name w:val="WW8Num64z2"/>
    <w:rsid w:val="00E22487"/>
    <w:rPr>
      <w:rFonts w:ascii="Wingdings" w:hAnsi="Wingdings"/>
    </w:rPr>
  </w:style>
  <w:style w:type="character" w:customStyle="1" w:styleId="WW8Num70z1">
    <w:name w:val="WW8Num70z1"/>
    <w:rsid w:val="00E22487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E22487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E22487"/>
    <w:rPr>
      <w:rFonts w:ascii="Symbol" w:hAnsi="Symbol"/>
    </w:rPr>
  </w:style>
  <w:style w:type="character" w:customStyle="1" w:styleId="WW8Num86z1">
    <w:name w:val="WW8Num86z1"/>
    <w:rsid w:val="00E22487"/>
    <w:rPr>
      <w:rFonts w:ascii="Courier New" w:hAnsi="Courier New" w:cs="Courier New"/>
    </w:rPr>
  </w:style>
  <w:style w:type="character" w:customStyle="1" w:styleId="WW8Num86z2">
    <w:name w:val="WW8Num86z2"/>
    <w:rsid w:val="00E22487"/>
    <w:rPr>
      <w:rFonts w:ascii="Wingdings" w:hAnsi="Wingdings"/>
    </w:rPr>
  </w:style>
  <w:style w:type="character" w:customStyle="1" w:styleId="WW8Num91z0">
    <w:name w:val="WW8Num91z0"/>
    <w:rsid w:val="00E22487"/>
    <w:rPr>
      <w:sz w:val="24"/>
    </w:rPr>
  </w:style>
  <w:style w:type="character" w:customStyle="1" w:styleId="WW8Num92z0">
    <w:name w:val="WW8Num92z0"/>
    <w:rsid w:val="00E22487"/>
    <w:rPr>
      <w:strike w:val="0"/>
      <w:dstrike w:val="0"/>
    </w:rPr>
  </w:style>
  <w:style w:type="character" w:customStyle="1" w:styleId="WW8Num93z1">
    <w:name w:val="WW8Num93z1"/>
    <w:rsid w:val="00E22487"/>
    <w:rPr>
      <w:rFonts w:ascii="Courier New" w:hAnsi="Courier New" w:cs="Courier New"/>
    </w:rPr>
  </w:style>
  <w:style w:type="character" w:customStyle="1" w:styleId="WW8Num93z2">
    <w:name w:val="WW8Num93z2"/>
    <w:rsid w:val="00E22487"/>
    <w:rPr>
      <w:rFonts w:ascii="Wingdings" w:hAnsi="Wingdings"/>
    </w:rPr>
  </w:style>
  <w:style w:type="character" w:customStyle="1" w:styleId="Domylnaczcionkaakapitu2">
    <w:name w:val="Domyślna czcionka akapitu2"/>
    <w:rsid w:val="00E22487"/>
  </w:style>
  <w:style w:type="paragraph" w:customStyle="1" w:styleId="Nagwek20">
    <w:name w:val="Nagłówek2"/>
    <w:basedOn w:val="Normalny"/>
    <w:next w:val="Tekstpodstawowy"/>
    <w:rsid w:val="00E2248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E22487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ekstpodstawowywcity33">
    <w:name w:val="Tekst podstawowy wcięty 33"/>
    <w:basedOn w:val="Normalny"/>
    <w:rsid w:val="00E22487"/>
    <w:pPr>
      <w:spacing w:after="120"/>
      <w:ind w:left="283"/>
    </w:pPr>
    <w:rPr>
      <w:sz w:val="16"/>
      <w:szCs w:val="16"/>
    </w:rPr>
  </w:style>
  <w:style w:type="paragraph" w:customStyle="1" w:styleId="Zwykytekst2">
    <w:name w:val="Zwykły tekst2"/>
    <w:basedOn w:val="Normalny"/>
    <w:rsid w:val="00E22487"/>
    <w:pPr>
      <w:widowControl/>
      <w:suppressAutoHyphens w:val="0"/>
    </w:pPr>
    <w:rPr>
      <w:rFonts w:ascii="Courier New" w:hAnsi="Courier New"/>
      <w:sz w:val="20"/>
    </w:rPr>
  </w:style>
  <w:style w:type="character" w:customStyle="1" w:styleId="FontStyle63">
    <w:name w:val="Font Style63"/>
    <w:rsid w:val="00423338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EA3EF4"/>
    <w:pPr>
      <w:widowControl/>
      <w:suppressAutoHyphens w:val="0"/>
      <w:spacing w:line="240" w:lineRule="auto"/>
      <w:ind w:firstLine="0"/>
      <w:jc w:val="both"/>
    </w:pPr>
    <w:rPr>
      <w:rFonts w:ascii="Arial" w:hAnsi="Arial"/>
      <w:sz w:val="22"/>
      <w:lang w:eastAsia="pl-PL"/>
    </w:rPr>
  </w:style>
  <w:style w:type="paragraph" w:customStyle="1" w:styleId="Akapitzlist1">
    <w:name w:val="Akapit z listą1"/>
    <w:basedOn w:val="Normalny"/>
    <w:qFormat/>
    <w:rsid w:val="00C5512B"/>
    <w:pPr>
      <w:widowControl/>
      <w:suppressAutoHyphens w:val="0"/>
      <w:ind w:left="720"/>
    </w:pPr>
    <w:rPr>
      <w:rFonts w:ascii="Calibri" w:eastAsia="Calibri" w:hAnsi="Calibri" w:cs="Calibri"/>
      <w:sz w:val="22"/>
      <w:szCs w:val="22"/>
      <w:lang w:eastAsia="pl-PL"/>
    </w:rPr>
  </w:style>
  <w:style w:type="paragraph" w:customStyle="1" w:styleId="Bezodstpw1">
    <w:name w:val="Bez odstępów1"/>
    <w:rsid w:val="00C5512B"/>
    <w:rPr>
      <w:rFonts w:ascii="Calibri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rsid w:val="008E6ACA"/>
    <w:pPr>
      <w:spacing w:after="240"/>
      <w:jc w:val="both"/>
    </w:pPr>
    <w:rPr>
      <w:sz w:val="22"/>
      <w:lang w:val="en-GB" w:eastAsia="en-US"/>
    </w:rPr>
  </w:style>
  <w:style w:type="character" w:customStyle="1" w:styleId="BMKBodyTextChar">
    <w:name w:val="BMK Body Text Char"/>
    <w:link w:val="BMKBodyText"/>
    <w:rsid w:val="008E6ACA"/>
    <w:rPr>
      <w:sz w:val="22"/>
      <w:lang w:val="en-GB" w:eastAsia="en-US" w:bidi="ar-SA"/>
    </w:rPr>
  </w:style>
  <w:style w:type="paragraph" w:customStyle="1" w:styleId="wt-listawielopoziomowa">
    <w:name w:val="wt-lista_wielopoziomowa"/>
    <w:basedOn w:val="Normalny"/>
    <w:rsid w:val="008E6ACA"/>
    <w:pPr>
      <w:widowControl/>
      <w:tabs>
        <w:tab w:val="num" w:pos="720"/>
      </w:tabs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8E6ACA"/>
    <w:pPr>
      <w:suppressAutoHyphens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8E6ACA"/>
    <w:pPr>
      <w:suppressAutoHyphens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8E6AC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8E6ACA"/>
    <w:pPr>
      <w:suppressAutoHyphens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F71B1D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FD588C"/>
    <w:pPr>
      <w:ind w:left="566" w:hanging="283"/>
      <w:contextualSpacing/>
    </w:pPr>
  </w:style>
  <w:style w:type="paragraph" w:customStyle="1" w:styleId="Lista22">
    <w:name w:val="Lista 22"/>
    <w:basedOn w:val="Normalny"/>
    <w:rsid w:val="00325E81"/>
    <w:pPr>
      <w:ind w:left="566" w:hanging="283"/>
    </w:pPr>
    <w:rPr>
      <w:kern w:val="1"/>
    </w:rPr>
  </w:style>
  <w:style w:type="paragraph" w:customStyle="1" w:styleId="Standard">
    <w:name w:val="Standard"/>
    <w:rsid w:val="00BB047B"/>
    <w:pPr>
      <w:suppressAutoHyphens/>
      <w:autoSpaceDE w:val="0"/>
    </w:pPr>
    <w:rPr>
      <w:szCs w:val="24"/>
      <w:lang w:eastAsia="ar-SA"/>
    </w:rPr>
  </w:style>
  <w:style w:type="paragraph" w:customStyle="1" w:styleId="Tabela">
    <w:name w:val="Tabela"/>
    <w:basedOn w:val="Tekstpodstawowy"/>
    <w:next w:val="Tekstpodstawowy"/>
    <w:rsid w:val="00BB047B"/>
    <w:pPr>
      <w:widowControl/>
      <w:suppressAutoHyphens w:val="0"/>
      <w:spacing w:before="40" w:after="20" w:line="234" w:lineRule="atLeast"/>
      <w:jc w:val="left"/>
    </w:pPr>
    <w:rPr>
      <w:kern w:val="24"/>
      <w:sz w:val="20"/>
      <w:lang w:eastAsia="pl-PL"/>
    </w:rPr>
  </w:style>
  <w:style w:type="paragraph" w:styleId="Listanumerowana">
    <w:name w:val="List Number"/>
    <w:basedOn w:val="Normalny"/>
    <w:rsid w:val="00D57A83"/>
    <w:pPr>
      <w:numPr>
        <w:numId w:val="3"/>
      </w:numPr>
      <w:contextualSpacing/>
    </w:pPr>
  </w:style>
  <w:style w:type="paragraph" w:styleId="Lista-kontynuacja">
    <w:name w:val="List Continue"/>
    <w:basedOn w:val="Normalny"/>
    <w:rsid w:val="00D57A83"/>
    <w:pPr>
      <w:spacing w:after="120"/>
      <w:ind w:left="283"/>
      <w:contextualSpacing/>
    </w:pPr>
  </w:style>
  <w:style w:type="paragraph" w:customStyle="1" w:styleId="Standardowy2">
    <w:name w:val="Standardowy2"/>
    <w:rsid w:val="00BB2973"/>
    <w:pPr>
      <w:suppressAutoHyphens/>
    </w:pPr>
    <w:rPr>
      <w:rFonts w:eastAsia="Arial"/>
      <w:kern w:val="1"/>
      <w:sz w:val="24"/>
      <w:lang w:eastAsia="ar-SA"/>
    </w:rPr>
  </w:style>
  <w:style w:type="paragraph" w:customStyle="1" w:styleId="nrPisma">
    <w:name w:val="nrPisma"/>
    <w:basedOn w:val="Normalny"/>
    <w:rsid w:val="001055BE"/>
    <w:pPr>
      <w:widowControl/>
      <w:suppressAutoHyphens w:val="0"/>
      <w:ind w:left="1134" w:hanging="567"/>
      <w:jc w:val="both"/>
    </w:pPr>
    <w:rPr>
      <w:rFonts w:ascii="Courier New" w:hAnsi="Courier New"/>
      <w:b/>
      <w:sz w:val="20"/>
      <w:lang w:eastAsia="pl-PL"/>
    </w:rPr>
  </w:style>
  <w:style w:type="character" w:customStyle="1" w:styleId="MarioZnak">
    <w:name w:val="Mario Znak"/>
    <w:link w:val="Mario"/>
    <w:rsid w:val="00B155AF"/>
    <w:rPr>
      <w:rFonts w:ascii="Arial" w:hAnsi="Arial"/>
      <w:sz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951D3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mylnaczcionkaakapitu5">
    <w:name w:val="Domyślna czcionka akapitu5"/>
    <w:rsid w:val="0008239B"/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08239B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B77D5-3168-4523-91B0-4E568E081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11</Pages>
  <Words>3595</Words>
  <Characters>21574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KOMENDA GŁÓWNA POLICJI</vt:lpstr>
    </vt:vector>
  </TitlesOfParts>
  <Company/>
  <LinksUpToDate>false</LinksUpToDate>
  <CharactersWithSpaces>25119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KOMENDA GŁÓWNA POLICJI</dc:title>
  <dc:creator>Henryk</dc:creator>
  <cp:lastModifiedBy>Katarzyna Zbilska</cp:lastModifiedBy>
  <cp:revision>43</cp:revision>
  <cp:lastPrinted>2023-08-14T08:02:00Z</cp:lastPrinted>
  <dcterms:created xsi:type="dcterms:W3CDTF">2022-12-23T07:25:00Z</dcterms:created>
  <dcterms:modified xsi:type="dcterms:W3CDTF">2023-08-14T08:03:00Z</dcterms:modified>
</cp:coreProperties>
</file>