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57" w:rsidRPr="00A02B6A" w:rsidRDefault="00AB1957" w:rsidP="006F5654">
      <w:pPr>
        <w:autoSpaceDN w:val="0"/>
        <w:adjustRightInd w:val="0"/>
        <w:spacing w:after="200" w:line="240" w:lineRule="auto"/>
        <w:ind w:left="6372" w:right="0" w:firstLine="0"/>
        <w:rPr>
          <w:rFonts w:ascii="Calibri" w:eastAsia="Calibri" w:hAnsi="Calibri"/>
          <w:b/>
          <w:bCs/>
          <w:color w:val="0F243E"/>
          <w:sz w:val="16"/>
          <w:szCs w:val="16"/>
          <w:lang w:eastAsia="en-US"/>
        </w:rPr>
      </w:pPr>
      <w:r w:rsidRPr="00072359">
        <w:rPr>
          <w:b/>
          <w:i/>
          <w:color w:val="auto"/>
          <w:kern w:val="1"/>
          <w:szCs w:val="24"/>
          <w:lang w:eastAsia="zh-CN"/>
        </w:rPr>
        <w:t>Za</w:t>
      </w:r>
      <w:r>
        <w:rPr>
          <w:b/>
          <w:i/>
          <w:color w:val="auto"/>
          <w:kern w:val="1"/>
          <w:szCs w:val="24"/>
          <w:lang w:eastAsia="zh-CN"/>
        </w:rPr>
        <w:t>łącznik 1A do S</w:t>
      </w:r>
      <w:r w:rsidRPr="00072359">
        <w:rPr>
          <w:b/>
          <w:i/>
          <w:color w:val="auto"/>
          <w:kern w:val="1"/>
          <w:szCs w:val="24"/>
          <w:lang w:eastAsia="zh-CN"/>
        </w:rPr>
        <w:t>WZ</w:t>
      </w:r>
    </w:p>
    <w:p w:rsidR="00AB1957" w:rsidRPr="003B2AFA" w:rsidRDefault="00AB1957" w:rsidP="00AB1957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i/>
          <w:color w:val="auto"/>
          <w:kern w:val="1"/>
          <w:szCs w:val="24"/>
          <w:lang w:eastAsia="zh-CN"/>
        </w:rPr>
      </w:pPr>
      <w:r w:rsidRPr="003B2AFA">
        <w:rPr>
          <w:b/>
          <w:i/>
          <w:color w:val="auto"/>
          <w:kern w:val="1"/>
          <w:szCs w:val="24"/>
          <w:lang w:eastAsia="zh-CN"/>
        </w:rPr>
        <w:t>Zadanie nr 1:</w:t>
      </w:r>
      <w:r w:rsidRPr="003B2AFA">
        <w:rPr>
          <w:b/>
          <w:i/>
          <w:color w:val="auto"/>
          <w:kern w:val="1"/>
          <w:szCs w:val="24"/>
          <w:lang w:eastAsia="zh-CN"/>
        </w:rPr>
        <w:tab/>
      </w:r>
    </w:p>
    <w:p w:rsidR="00AB1957" w:rsidRPr="00072359" w:rsidRDefault="00AB1957" w:rsidP="00AB1957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</w:p>
    <w:p w:rsidR="00AB1957" w:rsidRPr="007A0F3F" w:rsidRDefault="00AB1957" w:rsidP="006E4809">
      <w:pPr>
        <w:autoSpaceDN w:val="0"/>
        <w:adjustRightInd w:val="0"/>
        <w:spacing w:after="0" w:line="276" w:lineRule="auto"/>
        <w:ind w:left="0" w:right="0" w:hanging="142"/>
        <w:rPr>
          <w:b/>
          <w:color w:val="auto"/>
          <w:szCs w:val="24"/>
          <w:lang w:eastAsia="ar-SA"/>
        </w:rPr>
      </w:pPr>
      <w:r w:rsidRPr="00072359">
        <w:rPr>
          <w:b/>
          <w:color w:val="auto"/>
          <w:sz w:val="20"/>
          <w:szCs w:val="20"/>
          <w:lang w:eastAsia="ar-SA"/>
        </w:rPr>
        <w:t xml:space="preserve"> </w:t>
      </w:r>
      <w:r w:rsidR="006E4809">
        <w:rPr>
          <w:b/>
          <w:color w:val="auto"/>
          <w:sz w:val="20"/>
          <w:szCs w:val="20"/>
          <w:lang w:eastAsia="ar-SA"/>
        </w:rPr>
        <w:t xml:space="preserve"> </w:t>
      </w:r>
      <w:r w:rsidRPr="003B2AFA">
        <w:rPr>
          <w:b/>
          <w:color w:val="auto"/>
          <w:szCs w:val="24"/>
          <w:lang w:eastAsia="ar-SA"/>
        </w:rPr>
        <w:t>OFERUJEMY</w:t>
      </w:r>
      <w:r w:rsidR="006E4809">
        <w:rPr>
          <w:b/>
          <w:color w:val="auto"/>
          <w:szCs w:val="24"/>
          <w:lang w:eastAsia="ar-SA"/>
        </w:rPr>
        <w:t xml:space="preserve"> WYKONANIE ZAMÓWIENIA zgodnie z</w:t>
      </w:r>
      <w:r w:rsidRPr="003B2AFA">
        <w:rPr>
          <w:b/>
          <w:color w:val="auto"/>
          <w:szCs w:val="24"/>
          <w:lang w:eastAsia="ar-SA"/>
        </w:rPr>
        <w:t xml:space="preserve"> wymogami zawartymi dokumentach zamówienia, w tym projektowanych postanowieniach umowy</w:t>
      </w:r>
      <w:r w:rsidR="008B7976">
        <w:rPr>
          <w:b/>
          <w:color w:val="auto"/>
          <w:szCs w:val="24"/>
          <w:lang w:eastAsia="ar-SA"/>
        </w:rPr>
        <w:t xml:space="preserve"> oraz ze szczegółowym opisem przedmiotu zamówienia (Załącznik nr 4)</w:t>
      </w:r>
      <w:r w:rsidRPr="003B2AFA">
        <w:rPr>
          <w:b/>
          <w:color w:val="auto"/>
          <w:szCs w:val="24"/>
          <w:lang w:eastAsia="ar-SA"/>
        </w:rPr>
        <w:t xml:space="preserve">, za następującą </w:t>
      </w:r>
      <w:r>
        <w:rPr>
          <w:b/>
          <w:color w:val="auto"/>
          <w:szCs w:val="24"/>
          <w:lang w:eastAsia="ar-SA"/>
        </w:rPr>
        <w:t xml:space="preserve">cenę </w:t>
      </w:r>
      <w:r w:rsidRPr="003B2AFA">
        <w:rPr>
          <w:b/>
          <w:color w:val="auto"/>
          <w:szCs w:val="24"/>
          <w:lang w:eastAsia="ar-SA"/>
        </w:rPr>
        <w:t>i na poniższych warunkach:</w:t>
      </w:r>
    </w:p>
    <w:tbl>
      <w:tblPr>
        <w:tblpPr w:leftFromText="141" w:rightFromText="141" w:vertAnchor="text" w:horzAnchor="margin" w:tblpXSpec="center" w:tblpY="1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731"/>
        <w:gridCol w:w="567"/>
        <w:gridCol w:w="708"/>
        <w:gridCol w:w="1276"/>
        <w:gridCol w:w="1559"/>
      </w:tblGrid>
      <w:tr w:rsidR="00AB1957" w:rsidRPr="00072359" w:rsidTr="009901AF">
        <w:trPr>
          <w:trHeight w:val="1402"/>
        </w:trPr>
        <w:tc>
          <w:tcPr>
            <w:tcW w:w="360" w:type="dxa"/>
            <w:shd w:val="clear" w:color="auto" w:fill="DEEAF6" w:themeFill="accent1" w:themeFillTint="33"/>
            <w:vAlign w:val="center"/>
          </w:tcPr>
          <w:p w:rsidR="00AB1957" w:rsidRPr="00AB1957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B1957">
              <w:rPr>
                <w:rFonts w:eastAsia="Calibri"/>
                <w:color w:val="auto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731" w:type="dxa"/>
            <w:shd w:val="clear" w:color="auto" w:fill="DEEAF6" w:themeFill="accent1" w:themeFillTint="33"/>
            <w:vAlign w:val="center"/>
          </w:tcPr>
          <w:p w:rsidR="00AB1957" w:rsidRPr="00AB1957" w:rsidRDefault="00531932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Wykaz towaru - o</w:t>
            </w:r>
            <w:r w:rsidR="00AB1957" w:rsidRPr="00AB1957">
              <w:rPr>
                <w:rFonts w:eastAsia="Calibri"/>
                <w:color w:val="auto"/>
                <w:sz w:val="22"/>
                <w:lang w:eastAsia="en-US"/>
              </w:rPr>
              <w:t>pis przedmiotu zamówienia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B1957" w:rsidRPr="00AB1957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AB1957" w:rsidRPr="00AB1957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B1957" w:rsidRPr="00AB1957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B1957" w:rsidRPr="00AB1957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>Wartość brutto w PLN</w:t>
            </w:r>
          </w:p>
          <w:p w:rsidR="00AB1957" w:rsidRPr="00AB1957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 xml:space="preserve"> (kol.4 x kol.5)</w:t>
            </w:r>
          </w:p>
        </w:tc>
      </w:tr>
      <w:tr w:rsidR="00AB1957" w:rsidRPr="00072359" w:rsidTr="009901AF">
        <w:trPr>
          <w:trHeight w:val="471"/>
        </w:trPr>
        <w:tc>
          <w:tcPr>
            <w:tcW w:w="360" w:type="dxa"/>
            <w:shd w:val="clear" w:color="auto" w:fill="DEEAF6" w:themeFill="accent1" w:themeFillTint="33"/>
            <w:vAlign w:val="center"/>
          </w:tcPr>
          <w:p w:rsidR="00AB1957" w:rsidRPr="00002582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5731" w:type="dxa"/>
            <w:shd w:val="clear" w:color="auto" w:fill="DEEAF6" w:themeFill="accent1" w:themeFillTint="33"/>
            <w:vAlign w:val="center"/>
          </w:tcPr>
          <w:p w:rsidR="00AB1957" w:rsidRPr="00002582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AB1957" w:rsidRPr="00002582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AB1957" w:rsidRPr="00002582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AB1957" w:rsidRPr="00002582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AB1957" w:rsidRPr="00002582" w:rsidRDefault="00AB1957" w:rsidP="009640C9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D55921" w:rsidRPr="00002582" w:rsidTr="00D86256">
        <w:trPr>
          <w:cantSplit/>
          <w:trHeight w:val="1078"/>
        </w:trPr>
        <w:tc>
          <w:tcPr>
            <w:tcW w:w="360" w:type="dxa"/>
            <w:vAlign w:val="center"/>
          </w:tcPr>
          <w:p w:rsidR="008B7976" w:rsidRDefault="008B7976" w:rsidP="009640C9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D55921" w:rsidRPr="00002582" w:rsidRDefault="00D55921" w:rsidP="009640C9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  <w:p w:rsidR="00D55921" w:rsidRPr="00002582" w:rsidRDefault="00D55921" w:rsidP="009640C9">
            <w:pPr>
              <w:tabs>
                <w:tab w:val="left" w:pos="6397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5731" w:type="dxa"/>
          </w:tcPr>
          <w:p w:rsidR="008B7976" w:rsidRDefault="008B7976" w:rsidP="009640C9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D55921" w:rsidRPr="00D86256" w:rsidRDefault="009640C9" w:rsidP="00D86256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9640C9">
              <w:rPr>
                <w:b/>
                <w:color w:val="auto"/>
                <w:szCs w:val="24"/>
              </w:rPr>
              <w:t xml:space="preserve">Kasety/testy dedykowane do przenośnego urządzenia </w:t>
            </w:r>
            <w:r w:rsidR="008C772B">
              <w:rPr>
                <w:b/>
                <w:color w:val="auto"/>
                <w:szCs w:val="24"/>
              </w:rPr>
              <w:t>do detekcji narkotyków w ślinie</w:t>
            </w:r>
            <w:r w:rsidRPr="009640C9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640C9">
              <w:rPr>
                <w:b/>
                <w:color w:val="auto"/>
                <w:szCs w:val="24"/>
              </w:rPr>
              <w:t>Drager</w:t>
            </w:r>
            <w:proofErr w:type="spellEnd"/>
            <w:r w:rsidRPr="009640C9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9640C9">
              <w:rPr>
                <w:b/>
                <w:color w:val="auto"/>
                <w:szCs w:val="24"/>
              </w:rPr>
              <w:t>DrugTest</w:t>
            </w:r>
            <w:proofErr w:type="spellEnd"/>
            <w:r w:rsidRPr="009640C9">
              <w:rPr>
                <w:b/>
                <w:color w:val="auto"/>
                <w:szCs w:val="24"/>
              </w:rPr>
              <w:t xml:space="preserve"> 5000</w:t>
            </w:r>
            <w:r w:rsidR="005675F5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D55921" w:rsidRPr="00A523F4" w:rsidRDefault="00D55921" w:rsidP="009640C9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D55921" w:rsidRPr="00A523F4" w:rsidRDefault="009640C9" w:rsidP="009640C9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szt.</w:t>
            </w:r>
          </w:p>
          <w:p w:rsidR="00D55921" w:rsidRPr="00A523F4" w:rsidRDefault="00D55921" w:rsidP="009640C9">
            <w:pPr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D55921" w:rsidRPr="00A523F4" w:rsidRDefault="00D55921" w:rsidP="009640C9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D55921" w:rsidRPr="00A523F4" w:rsidRDefault="009640C9" w:rsidP="009640C9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1200</w:t>
            </w:r>
          </w:p>
          <w:p w:rsidR="00D55921" w:rsidRPr="00A523F4" w:rsidRDefault="00D55921" w:rsidP="009640C9">
            <w:pPr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D55921" w:rsidRPr="00002582" w:rsidRDefault="00D55921" w:rsidP="009640C9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55921" w:rsidRPr="00002582" w:rsidRDefault="00D55921" w:rsidP="009640C9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</w:tc>
      </w:tr>
    </w:tbl>
    <w:p w:rsidR="00D86256" w:rsidRDefault="00D86256" w:rsidP="004B3170">
      <w:pPr>
        <w:widowControl w:val="0"/>
        <w:suppressAutoHyphens/>
        <w:overflowPunct w:val="0"/>
        <w:autoSpaceDE w:val="0"/>
        <w:spacing w:after="0" w:line="240" w:lineRule="auto"/>
        <w:ind w:left="0" w:right="-206" w:firstLine="0"/>
        <w:rPr>
          <w:b/>
          <w:i/>
          <w:color w:val="auto"/>
          <w:kern w:val="1"/>
          <w:szCs w:val="24"/>
          <w:lang w:eastAsia="zh-CN"/>
        </w:rPr>
      </w:pPr>
    </w:p>
    <w:tbl>
      <w:tblPr>
        <w:tblW w:w="1020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8"/>
      </w:tblGrid>
      <w:tr w:rsidR="00D86256" w:rsidRPr="00D86256" w:rsidTr="009901AF">
        <w:trPr>
          <w:trHeight w:val="692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:rsidR="00D86256" w:rsidRPr="00D86256" w:rsidRDefault="00D86256" w:rsidP="00D86256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86256"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KRYTERIUM II</w:t>
            </w:r>
          </w:p>
          <w:p w:rsidR="00D86256" w:rsidRPr="00D86256" w:rsidRDefault="00D86256" w:rsidP="009901AF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86256">
              <w:rPr>
                <w:b/>
                <w:bCs/>
                <w:color w:val="auto"/>
                <w:kern w:val="1"/>
                <w:szCs w:val="24"/>
                <w:lang w:eastAsia="zh-CN"/>
              </w:rPr>
              <w:t>Czas dostawy</w:t>
            </w:r>
          </w:p>
        </w:tc>
      </w:tr>
      <w:tr w:rsidR="00D86256" w:rsidRPr="00D86256" w:rsidTr="00D86256">
        <w:trPr>
          <w:trHeight w:val="1048"/>
        </w:trPr>
        <w:tc>
          <w:tcPr>
            <w:tcW w:w="10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86256" w:rsidRPr="00D86256" w:rsidRDefault="00D86256" w:rsidP="00D86256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rPr>
                <w:rFonts w:eastAsiaTheme="minorHAnsi"/>
                <w:b/>
                <w:color w:val="auto"/>
                <w:sz w:val="22"/>
                <w:szCs w:val="24"/>
                <w:u w:val="single"/>
                <w:lang w:eastAsia="en-US"/>
              </w:rPr>
            </w:pPr>
          </w:p>
          <w:p w:rsidR="00D86256" w:rsidRPr="00D86256" w:rsidRDefault="00D86256" w:rsidP="00D86256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b/>
                <w:color w:val="auto"/>
                <w:sz w:val="22"/>
                <w:szCs w:val="24"/>
                <w:u w:val="single"/>
                <w:lang w:eastAsia="en-US"/>
              </w:rPr>
            </w:pPr>
          </w:p>
          <w:p w:rsidR="00D86256" w:rsidRPr="00D86256" w:rsidRDefault="00D86256" w:rsidP="00D86256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</w:pPr>
            <w:r w:rsidRPr="00D86256"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  <w:t>…………………………</w:t>
            </w:r>
          </w:p>
          <w:p w:rsidR="00D86256" w:rsidRPr="00C01FBA" w:rsidRDefault="00D86256" w:rsidP="00D86256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b/>
                <w:i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C01FBA">
              <w:rPr>
                <w:rFonts w:eastAsia="Arial"/>
                <w:bCs/>
                <w:i/>
                <w:color w:val="auto"/>
                <w:kern w:val="1"/>
                <w:sz w:val="22"/>
                <w:lang w:eastAsia="zh-CN"/>
              </w:rPr>
              <w:t>(</w:t>
            </w:r>
            <w:r w:rsidRPr="00C01FBA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Wykonawca może wskazać minimalnie 5 dni roboczych- maksymalnie 9 dni roboczych</w:t>
            </w:r>
            <w:r w:rsidRPr="00C01FBA">
              <w:rPr>
                <w:rFonts w:eastAsia="Arial"/>
                <w:bCs/>
                <w:i/>
                <w:color w:val="auto"/>
                <w:kern w:val="1"/>
                <w:sz w:val="22"/>
                <w:lang w:eastAsia="zh-CN"/>
              </w:rPr>
              <w:t xml:space="preserve"> )</w:t>
            </w:r>
          </w:p>
        </w:tc>
      </w:tr>
    </w:tbl>
    <w:p w:rsidR="00D86256" w:rsidRDefault="00D86256" w:rsidP="004B3170">
      <w:pPr>
        <w:widowControl w:val="0"/>
        <w:suppressAutoHyphens/>
        <w:overflowPunct w:val="0"/>
        <w:autoSpaceDE w:val="0"/>
        <w:spacing w:after="0" w:line="240" w:lineRule="auto"/>
        <w:ind w:left="0" w:right="-206" w:firstLine="0"/>
        <w:rPr>
          <w:b/>
          <w:i/>
          <w:color w:val="auto"/>
          <w:kern w:val="1"/>
          <w:szCs w:val="24"/>
          <w:lang w:eastAsia="zh-CN"/>
        </w:rPr>
      </w:pPr>
    </w:p>
    <w:tbl>
      <w:tblPr>
        <w:tblW w:w="1021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106"/>
      </w:tblGrid>
      <w:tr w:rsidR="002A5560" w:rsidRPr="002A5560" w:rsidTr="001F48DE">
        <w:trPr>
          <w:trHeight w:val="477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2A5560" w:rsidRPr="00D86256" w:rsidRDefault="002A5560" w:rsidP="002A5560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86256"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KRYTERIUM II</w:t>
            </w:r>
            <w:r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I</w:t>
            </w:r>
          </w:p>
          <w:p w:rsidR="002A5560" w:rsidRPr="002A5560" w:rsidRDefault="002A5560" w:rsidP="002A5560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b/>
                <w:bCs/>
                <w:color w:val="auto"/>
                <w:kern w:val="1"/>
                <w:szCs w:val="24"/>
                <w:lang w:eastAsia="zh-CN"/>
              </w:rPr>
              <w:t>C</w:t>
            </w:r>
            <w:r w:rsidRPr="006C0796">
              <w:rPr>
                <w:b/>
                <w:bCs/>
                <w:color w:val="auto"/>
                <w:kern w:val="1"/>
                <w:szCs w:val="24"/>
                <w:lang w:eastAsia="zh-CN"/>
              </w:rPr>
              <w:t>zas otrzymania wyniku badania</w:t>
            </w:r>
          </w:p>
        </w:tc>
      </w:tr>
      <w:tr w:rsidR="002A5560" w:rsidRPr="002A5560" w:rsidTr="001F48DE">
        <w:trPr>
          <w:trHeight w:val="598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5560" w:rsidRPr="00C01FBA" w:rsidRDefault="002A5560" w:rsidP="0033294F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Oferujemy kasety/testy </w:t>
            </w:r>
            <w:r w:rsidR="0033294F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>z</w:t>
            </w:r>
            <w:r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="0033294F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>czasem</w:t>
            </w:r>
            <w:r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 otrzymania wyniku badań</w:t>
            </w:r>
            <w:r w:rsidR="00DD04AD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 wynoszącym (należy zaznaczyć odpowiedni przedział)</w:t>
            </w:r>
            <w:r w:rsidR="00C12D36"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>:</w:t>
            </w:r>
          </w:p>
        </w:tc>
      </w:tr>
      <w:tr w:rsidR="002A5560" w:rsidRPr="002A5560" w:rsidTr="001F48DE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5560" w:rsidRPr="002A5560" w:rsidRDefault="00C12D36" w:rsidP="002A5560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C12D36">
              <w:rPr>
                <w:b/>
                <w:color w:val="auto"/>
                <w:kern w:val="1"/>
                <w:sz w:val="28"/>
                <w:szCs w:val="28"/>
              </w:rPr>
              <w:t>„</w:t>
            </w:r>
            <w:r w:rsidRPr="00C12D36">
              <w:rPr>
                <w:rFonts w:eastAsia="Arial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≤  5 min”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5560" w:rsidRPr="002A5560" w:rsidRDefault="00C12D36" w:rsidP="002A5560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C12D36">
              <w:rPr>
                <w:b/>
                <w:color w:val="auto"/>
                <w:kern w:val="1"/>
                <w:sz w:val="28"/>
                <w:szCs w:val="28"/>
              </w:rPr>
              <w:t>„ &gt; 5 min  ”</w:t>
            </w:r>
          </w:p>
        </w:tc>
      </w:tr>
      <w:tr w:rsidR="002A5560" w:rsidRPr="002A5560" w:rsidTr="001F48DE">
        <w:trPr>
          <w:trHeight w:val="1261"/>
        </w:trPr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5560" w:rsidRPr="002A5560" w:rsidRDefault="002A5560" w:rsidP="00C01FB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rPr>
                <w:rFonts w:eastAsia="Andale Sans UI" w:cstheme="minorBidi"/>
                <w:color w:val="00000A"/>
                <w:kern w:val="1"/>
                <w:sz w:val="22"/>
                <w:lang w:eastAsia="zh-CN" w:bidi="hi-IN"/>
              </w:rPr>
            </w:pPr>
          </w:p>
          <w:p w:rsidR="002A5560" w:rsidRPr="002A5560" w:rsidRDefault="00E33DCD" w:rsidP="002A5560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</w:pPr>
            <w:r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  <w:t xml:space="preserve">……………………………………..                        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5560" w:rsidRPr="002A5560" w:rsidRDefault="00C01FBA" w:rsidP="00E33DCD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</w:pPr>
            <w:r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  <w:t>………….</w:t>
            </w:r>
            <w:r w:rsidR="00E33DCD"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  <w:t xml:space="preserve">………………………..     </w:t>
            </w:r>
          </w:p>
        </w:tc>
      </w:tr>
      <w:tr w:rsidR="001F48DE" w:rsidRPr="00D86256" w:rsidTr="001F48DE">
        <w:trPr>
          <w:trHeight w:val="692"/>
        </w:trPr>
        <w:tc>
          <w:tcPr>
            <w:tcW w:w="10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:rsidR="001F48DE" w:rsidRDefault="006F5654" w:rsidP="001F48DE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KRYTERIUM IV</w:t>
            </w:r>
          </w:p>
          <w:p w:rsidR="001F48DE" w:rsidRPr="001F48DE" w:rsidRDefault="001F48DE" w:rsidP="001F48DE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>
              <w:rPr>
                <w:b/>
                <w:bCs/>
                <w:color w:val="auto"/>
                <w:kern w:val="1"/>
                <w:szCs w:val="24"/>
                <w:lang w:eastAsia="zh-CN"/>
              </w:rPr>
              <w:t>Warunki użycia testu</w:t>
            </w:r>
          </w:p>
        </w:tc>
      </w:tr>
      <w:tr w:rsidR="001F48DE" w:rsidRPr="00D86256" w:rsidTr="001F48DE">
        <w:trPr>
          <w:trHeight w:val="1048"/>
        </w:trPr>
        <w:tc>
          <w:tcPr>
            <w:tcW w:w="10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C2B63" w:rsidRPr="00C01FBA" w:rsidRDefault="001F48DE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</w:pPr>
            <w:r w:rsidRPr="00C01FB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Oferujemy </w:t>
            </w:r>
            <w:r w:rsidR="00266AA9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kaset</w:t>
            </w:r>
            <w:r w:rsidR="00E07C9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y</w:t>
            </w:r>
            <w:r w:rsidR="00266AA9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/testy, któ</w:t>
            </w:r>
            <w:r w:rsidR="00093E35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re można używać</w:t>
            </w:r>
            <w:r w:rsidR="00266AA9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01FB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w zmiennych warunkach atmosferycznych w zakresie temperatur </w:t>
            </w:r>
          </w:p>
          <w:p w:rsidR="001F48DE" w:rsidRPr="00C01FBA" w:rsidRDefault="00266AA9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bCs/>
                <w:i/>
                <w:iCs/>
                <w:color w:val="auto"/>
                <w:kern w:val="1"/>
                <w:sz w:val="20"/>
                <w:szCs w:val="20"/>
                <w:lang w:eastAsia="zh-CN"/>
              </w:rPr>
            </w:pPr>
            <w:r>
              <w:rPr>
                <w:bCs/>
                <w:i/>
                <w:iCs/>
                <w:color w:val="auto"/>
                <w:kern w:val="1"/>
                <w:sz w:val="20"/>
                <w:szCs w:val="20"/>
                <w:lang w:eastAsia="zh-CN"/>
              </w:rPr>
              <w:t>od +5 ⸰C  do  +35⸰C:</w:t>
            </w:r>
          </w:p>
          <w:p w:rsidR="005C2B63" w:rsidRPr="00C01FBA" w:rsidRDefault="005C2B63" w:rsidP="005C2B63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rPr>
                <w:rFonts w:eastAsiaTheme="minorHAnsi"/>
                <w:b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  <w:p w:rsidR="001F48DE" w:rsidRPr="00D86256" w:rsidRDefault="001F48DE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</w:pPr>
            <w:r w:rsidRPr="00D86256"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  <w:t>…………………………</w:t>
            </w:r>
          </w:p>
          <w:p w:rsidR="001F48DE" w:rsidRPr="00EC101C" w:rsidRDefault="001F48DE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EC101C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TAK/NIE</w:t>
            </w:r>
          </w:p>
        </w:tc>
      </w:tr>
    </w:tbl>
    <w:p w:rsidR="00CA2CE3" w:rsidRPr="00A02B6A" w:rsidRDefault="00CA2CE3" w:rsidP="006F5654">
      <w:pPr>
        <w:autoSpaceDN w:val="0"/>
        <w:adjustRightInd w:val="0"/>
        <w:spacing w:after="200" w:line="240" w:lineRule="auto"/>
        <w:ind w:left="6372" w:right="0" w:firstLine="0"/>
        <w:rPr>
          <w:rFonts w:ascii="Calibri" w:eastAsia="Calibri" w:hAnsi="Calibri"/>
          <w:b/>
          <w:bCs/>
          <w:color w:val="0F243E"/>
          <w:sz w:val="16"/>
          <w:szCs w:val="16"/>
          <w:lang w:eastAsia="en-US"/>
        </w:rPr>
      </w:pPr>
      <w:r w:rsidRPr="00072359">
        <w:rPr>
          <w:b/>
          <w:i/>
          <w:color w:val="auto"/>
          <w:kern w:val="1"/>
          <w:szCs w:val="24"/>
          <w:lang w:eastAsia="zh-CN"/>
        </w:rPr>
        <w:lastRenderedPageBreak/>
        <w:t>Za</w:t>
      </w:r>
      <w:r>
        <w:rPr>
          <w:b/>
          <w:i/>
          <w:color w:val="auto"/>
          <w:kern w:val="1"/>
          <w:szCs w:val="24"/>
          <w:lang w:eastAsia="zh-CN"/>
        </w:rPr>
        <w:t>łącznik 1B do S</w:t>
      </w:r>
      <w:r w:rsidRPr="00072359">
        <w:rPr>
          <w:b/>
          <w:i/>
          <w:color w:val="auto"/>
          <w:kern w:val="1"/>
          <w:szCs w:val="24"/>
          <w:lang w:eastAsia="zh-CN"/>
        </w:rPr>
        <w:t>WZ</w:t>
      </w:r>
    </w:p>
    <w:p w:rsidR="00CA2CE3" w:rsidRPr="003B2AFA" w:rsidRDefault="00CA2CE3" w:rsidP="00CA2CE3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i/>
          <w:color w:val="auto"/>
          <w:kern w:val="1"/>
          <w:szCs w:val="24"/>
          <w:lang w:eastAsia="zh-CN"/>
        </w:rPr>
      </w:pPr>
      <w:r>
        <w:rPr>
          <w:b/>
          <w:i/>
          <w:color w:val="auto"/>
          <w:kern w:val="1"/>
          <w:szCs w:val="24"/>
          <w:lang w:eastAsia="zh-CN"/>
        </w:rPr>
        <w:t>Zadanie nr 2</w:t>
      </w:r>
      <w:r w:rsidRPr="003B2AFA">
        <w:rPr>
          <w:b/>
          <w:i/>
          <w:color w:val="auto"/>
          <w:kern w:val="1"/>
          <w:szCs w:val="24"/>
          <w:lang w:eastAsia="zh-CN"/>
        </w:rPr>
        <w:t>:</w:t>
      </w:r>
      <w:r w:rsidRPr="003B2AFA">
        <w:rPr>
          <w:b/>
          <w:i/>
          <w:color w:val="auto"/>
          <w:kern w:val="1"/>
          <w:szCs w:val="24"/>
          <w:lang w:eastAsia="zh-CN"/>
        </w:rPr>
        <w:tab/>
      </w:r>
    </w:p>
    <w:p w:rsidR="00CA2CE3" w:rsidRPr="00072359" w:rsidRDefault="00CA2CE3" w:rsidP="00CA2CE3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jc w:val="left"/>
        <w:rPr>
          <w:b/>
          <w:color w:val="auto"/>
          <w:kern w:val="1"/>
          <w:szCs w:val="24"/>
          <w:lang w:eastAsia="zh-CN"/>
        </w:rPr>
      </w:pP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  <w:r w:rsidRPr="00072359">
        <w:rPr>
          <w:b/>
          <w:color w:val="FF0000"/>
          <w:kern w:val="1"/>
          <w:szCs w:val="24"/>
          <w:lang w:eastAsia="zh-CN"/>
        </w:rPr>
        <w:tab/>
      </w:r>
    </w:p>
    <w:p w:rsidR="00CA2CE3" w:rsidRPr="007A0F3F" w:rsidRDefault="00CA2CE3" w:rsidP="00CA2CE3">
      <w:pPr>
        <w:autoSpaceDN w:val="0"/>
        <w:adjustRightInd w:val="0"/>
        <w:spacing w:after="0" w:line="276" w:lineRule="auto"/>
        <w:ind w:left="0" w:right="0" w:hanging="142"/>
        <w:rPr>
          <w:b/>
          <w:color w:val="auto"/>
          <w:szCs w:val="24"/>
          <w:lang w:eastAsia="ar-SA"/>
        </w:rPr>
      </w:pPr>
      <w:r w:rsidRPr="00072359">
        <w:rPr>
          <w:b/>
          <w:color w:val="auto"/>
          <w:sz w:val="20"/>
          <w:szCs w:val="20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 </w:t>
      </w:r>
      <w:r w:rsidRPr="003B2AFA">
        <w:rPr>
          <w:b/>
          <w:color w:val="auto"/>
          <w:szCs w:val="24"/>
          <w:lang w:eastAsia="ar-SA"/>
        </w:rPr>
        <w:t>OFERUJEMY</w:t>
      </w:r>
      <w:r>
        <w:rPr>
          <w:b/>
          <w:color w:val="auto"/>
          <w:szCs w:val="24"/>
          <w:lang w:eastAsia="ar-SA"/>
        </w:rPr>
        <w:t xml:space="preserve"> WYKONANIE ZAMÓWIENIA zgodnie z</w:t>
      </w:r>
      <w:r w:rsidRPr="003B2AFA">
        <w:rPr>
          <w:b/>
          <w:color w:val="auto"/>
          <w:szCs w:val="24"/>
          <w:lang w:eastAsia="ar-SA"/>
        </w:rPr>
        <w:t xml:space="preserve"> wymogami zawartymi dokumentach zamówienia, w tym projektowanych postanowieniach umowy</w:t>
      </w:r>
      <w:r w:rsidR="001D2021">
        <w:rPr>
          <w:b/>
          <w:color w:val="auto"/>
          <w:szCs w:val="24"/>
          <w:lang w:eastAsia="ar-SA"/>
        </w:rPr>
        <w:t xml:space="preserve"> oraz ze szczegółowym opisem przedmiotu zamówienia (Załącznik nr 4)</w:t>
      </w:r>
      <w:r w:rsidRPr="003B2AFA">
        <w:rPr>
          <w:b/>
          <w:color w:val="auto"/>
          <w:szCs w:val="24"/>
          <w:lang w:eastAsia="ar-SA"/>
        </w:rPr>
        <w:t xml:space="preserve">, za następującą </w:t>
      </w:r>
      <w:r>
        <w:rPr>
          <w:b/>
          <w:color w:val="auto"/>
          <w:szCs w:val="24"/>
          <w:lang w:eastAsia="ar-SA"/>
        </w:rPr>
        <w:t xml:space="preserve">cenę </w:t>
      </w:r>
      <w:r w:rsidRPr="003B2AFA">
        <w:rPr>
          <w:b/>
          <w:color w:val="auto"/>
          <w:szCs w:val="24"/>
          <w:lang w:eastAsia="ar-SA"/>
        </w:rPr>
        <w:t>i na poniższych warunkach:</w:t>
      </w:r>
    </w:p>
    <w:tbl>
      <w:tblPr>
        <w:tblpPr w:leftFromText="141" w:rightFromText="141" w:vertAnchor="text" w:horzAnchor="margin" w:tblpXSpec="center" w:tblpY="11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731"/>
        <w:gridCol w:w="567"/>
        <w:gridCol w:w="708"/>
        <w:gridCol w:w="1276"/>
        <w:gridCol w:w="1559"/>
      </w:tblGrid>
      <w:tr w:rsidR="00CA2CE3" w:rsidRPr="00072359" w:rsidTr="006F5654">
        <w:trPr>
          <w:trHeight w:val="1402"/>
        </w:trPr>
        <w:tc>
          <w:tcPr>
            <w:tcW w:w="360" w:type="dxa"/>
            <w:shd w:val="clear" w:color="auto" w:fill="DEEAF6" w:themeFill="accent1" w:themeFillTint="33"/>
            <w:vAlign w:val="center"/>
          </w:tcPr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AB1957">
              <w:rPr>
                <w:rFonts w:eastAsia="Calibri"/>
                <w:color w:val="auto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5731" w:type="dxa"/>
            <w:shd w:val="clear" w:color="auto" w:fill="DEEAF6" w:themeFill="accent1" w:themeFillTint="33"/>
            <w:vAlign w:val="center"/>
          </w:tcPr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Wykaz towaru - o</w:t>
            </w:r>
            <w:r w:rsidRPr="00AB1957">
              <w:rPr>
                <w:rFonts w:eastAsia="Calibri"/>
                <w:color w:val="auto"/>
                <w:sz w:val="22"/>
                <w:lang w:eastAsia="en-US"/>
              </w:rPr>
              <w:t>pis przedmiotu zamówienia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>J.m.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 xml:space="preserve">Ilość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>Cena jednostkowa brutto w PLN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>Wartość brutto w PLN</w:t>
            </w:r>
          </w:p>
          <w:p w:rsidR="00CA2CE3" w:rsidRPr="00AB1957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AB1957">
              <w:rPr>
                <w:rFonts w:eastAsia="Calibri"/>
                <w:color w:val="auto"/>
                <w:sz w:val="22"/>
                <w:lang w:eastAsia="en-US"/>
              </w:rPr>
              <w:t xml:space="preserve"> (kol.4 x kol.5)</w:t>
            </w:r>
          </w:p>
        </w:tc>
      </w:tr>
      <w:tr w:rsidR="00CA2CE3" w:rsidRPr="00072359" w:rsidTr="006F5654">
        <w:trPr>
          <w:trHeight w:val="471"/>
        </w:trPr>
        <w:tc>
          <w:tcPr>
            <w:tcW w:w="360" w:type="dxa"/>
            <w:shd w:val="clear" w:color="auto" w:fill="DEEAF6" w:themeFill="accent1" w:themeFillTint="33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5731" w:type="dxa"/>
            <w:shd w:val="clear" w:color="auto" w:fill="DEEAF6" w:themeFill="accent1" w:themeFillTint="33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bCs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b/>
                <w:bCs/>
                <w:color w:val="auto"/>
                <w:sz w:val="22"/>
                <w:lang w:eastAsia="en-US"/>
              </w:rPr>
              <w:t>6</w:t>
            </w:r>
          </w:p>
        </w:tc>
      </w:tr>
      <w:tr w:rsidR="00CA2CE3" w:rsidRPr="00002582" w:rsidTr="006F5654">
        <w:trPr>
          <w:cantSplit/>
          <w:trHeight w:val="1075"/>
        </w:trPr>
        <w:tc>
          <w:tcPr>
            <w:tcW w:w="360" w:type="dxa"/>
            <w:vAlign w:val="center"/>
          </w:tcPr>
          <w:p w:rsidR="00906AB5" w:rsidRDefault="00906AB5" w:rsidP="0044673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CA2CE3" w:rsidRPr="00002582" w:rsidRDefault="00CA2CE3" w:rsidP="0044673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002582">
              <w:rPr>
                <w:rFonts w:eastAsia="Calibri"/>
                <w:color w:val="auto"/>
                <w:sz w:val="22"/>
                <w:lang w:eastAsia="en-US"/>
              </w:rPr>
              <w:t>1.</w:t>
            </w:r>
          </w:p>
          <w:p w:rsidR="00CA2CE3" w:rsidRPr="00002582" w:rsidRDefault="00CA2CE3" w:rsidP="00446730">
            <w:pPr>
              <w:tabs>
                <w:tab w:val="left" w:pos="6397"/>
              </w:tabs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5731" w:type="dxa"/>
          </w:tcPr>
          <w:p w:rsidR="00906AB5" w:rsidRDefault="00906AB5" w:rsidP="00635961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</w:p>
          <w:p w:rsidR="00CA2CE3" w:rsidRPr="006F5654" w:rsidRDefault="00635961" w:rsidP="006F5654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35961">
              <w:rPr>
                <w:b/>
                <w:color w:val="auto"/>
                <w:szCs w:val="24"/>
              </w:rPr>
              <w:t xml:space="preserve">Kasety/testy dedykowane do przenośnego urządzenia </w:t>
            </w:r>
            <w:r w:rsidR="00CE6A7A">
              <w:rPr>
                <w:b/>
                <w:color w:val="auto"/>
                <w:szCs w:val="24"/>
              </w:rPr>
              <w:t>do detekcji narkotyków w ślinie</w:t>
            </w:r>
            <w:r w:rsidRPr="0063596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635961">
              <w:rPr>
                <w:b/>
                <w:color w:val="auto"/>
                <w:szCs w:val="24"/>
              </w:rPr>
              <w:t>DrugRead</w:t>
            </w:r>
            <w:proofErr w:type="spellEnd"/>
            <w:r w:rsidR="005675F5">
              <w:rPr>
                <w:b/>
                <w:color w:val="auto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CA2CE3" w:rsidRPr="00A523F4" w:rsidRDefault="00CA2CE3" w:rsidP="00446730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CA2CE3" w:rsidRPr="00A523F4" w:rsidRDefault="00CA2CE3" w:rsidP="00446730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szt.</w:t>
            </w:r>
          </w:p>
          <w:p w:rsidR="00CA2CE3" w:rsidRPr="00A523F4" w:rsidRDefault="00CA2CE3" w:rsidP="00446730">
            <w:pPr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CA2CE3" w:rsidRPr="00A523F4" w:rsidRDefault="00CA2CE3" w:rsidP="00446730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CA2CE3" w:rsidRPr="00A523F4" w:rsidRDefault="006D2A15" w:rsidP="00446730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440</w:t>
            </w:r>
          </w:p>
          <w:p w:rsidR="00CA2CE3" w:rsidRPr="00A523F4" w:rsidRDefault="00CA2CE3" w:rsidP="00446730">
            <w:pPr>
              <w:spacing w:after="200" w:line="276" w:lineRule="auto"/>
              <w:ind w:left="0" w:right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CA2CE3" w:rsidRPr="00002582" w:rsidRDefault="00CA2CE3" w:rsidP="0044673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A2CE3" w:rsidRDefault="00CA2CE3" w:rsidP="0044673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  <w:p w:rsidR="006F5654" w:rsidRPr="00002582" w:rsidRDefault="006F5654" w:rsidP="00446730">
            <w:pPr>
              <w:tabs>
                <w:tab w:val="left" w:pos="6397"/>
              </w:tabs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lang w:eastAsia="en-US"/>
              </w:rPr>
            </w:pPr>
          </w:p>
        </w:tc>
      </w:tr>
    </w:tbl>
    <w:p w:rsidR="00AB1957" w:rsidRDefault="00AB1957" w:rsidP="006F5654">
      <w:pPr>
        <w:widowControl w:val="0"/>
        <w:suppressAutoHyphens/>
        <w:overflowPunct w:val="0"/>
        <w:autoSpaceDE w:val="0"/>
        <w:spacing w:after="0" w:line="240" w:lineRule="auto"/>
        <w:ind w:left="0" w:right="-206" w:firstLine="0"/>
        <w:rPr>
          <w:b/>
          <w:i/>
          <w:color w:val="auto"/>
          <w:kern w:val="1"/>
          <w:szCs w:val="24"/>
          <w:lang w:eastAsia="zh-CN"/>
        </w:rPr>
      </w:pPr>
    </w:p>
    <w:tbl>
      <w:tblPr>
        <w:tblW w:w="10208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8"/>
      </w:tblGrid>
      <w:tr w:rsidR="006F5654" w:rsidRPr="00D86256" w:rsidTr="001C386A">
        <w:trPr>
          <w:trHeight w:val="692"/>
        </w:trPr>
        <w:tc>
          <w:tcPr>
            <w:tcW w:w="10208" w:type="dxa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:rsidR="006F5654" w:rsidRPr="00D86256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86256"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KRYTERIUM II</w:t>
            </w:r>
          </w:p>
          <w:p w:rsidR="006F5654" w:rsidRPr="00D86256" w:rsidRDefault="006F5654" w:rsidP="001C386A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86256">
              <w:rPr>
                <w:b/>
                <w:bCs/>
                <w:color w:val="auto"/>
                <w:kern w:val="1"/>
                <w:szCs w:val="24"/>
                <w:lang w:eastAsia="zh-CN"/>
              </w:rPr>
              <w:t>Czas dostawy</w:t>
            </w:r>
          </w:p>
        </w:tc>
      </w:tr>
      <w:tr w:rsidR="006F5654" w:rsidRPr="00D86256" w:rsidTr="001C386A">
        <w:trPr>
          <w:trHeight w:val="1048"/>
        </w:trPr>
        <w:tc>
          <w:tcPr>
            <w:tcW w:w="10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5654" w:rsidRPr="00D86256" w:rsidRDefault="006F5654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rPr>
                <w:rFonts w:eastAsiaTheme="minorHAnsi"/>
                <w:b/>
                <w:color w:val="auto"/>
                <w:sz w:val="22"/>
                <w:szCs w:val="24"/>
                <w:u w:val="single"/>
                <w:lang w:eastAsia="en-US"/>
              </w:rPr>
            </w:pPr>
          </w:p>
          <w:p w:rsidR="006F5654" w:rsidRPr="00D86256" w:rsidRDefault="006F5654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b/>
                <w:color w:val="auto"/>
                <w:sz w:val="22"/>
                <w:szCs w:val="24"/>
                <w:u w:val="single"/>
                <w:lang w:eastAsia="en-US"/>
              </w:rPr>
            </w:pPr>
          </w:p>
          <w:p w:rsidR="006F5654" w:rsidRPr="00D86256" w:rsidRDefault="006F5654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</w:pPr>
            <w:r w:rsidRPr="00D86256"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  <w:t>…………………………</w:t>
            </w:r>
          </w:p>
          <w:p w:rsidR="006F5654" w:rsidRPr="00D86256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3B2AFA">
              <w:rPr>
                <w:rFonts w:eastAsia="Arial"/>
                <w:bCs/>
                <w:i/>
                <w:color w:val="auto"/>
                <w:kern w:val="1"/>
                <w:sz w:val="22"/>
                <w:lang w:eastAsia="zh-CN"/>
              </w:rPr>
              <w:t>(</w:t>
            </w:r>
            <w:r w:rsidRPr="00002582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Wyk</w:t>
            </w:r>
            <w:r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>onawca może wskazać minimalnie 5 dni roboczych- maksymalnie 9</w:t>
            </w:r>
            <w:r w:rsidRPr="00002582">
              <w:rPr>
                <w:rFonts w:eastAsia="Arial"/>
                <w:bCs/>
                <w:i/>
                <w:color w:val="auto"/>
                <w:kern w:val="1"/>
                <w:sz w:val="20"/>
                <w:szCs w:val="20"/>
                <w:lang w:eastAsia="zh-CN"/>
              </w:rPr>
              <w:t xml:space="preserve"> dni roboczych</w:t>
            </w:r>
            <w:r w:rsidRPr="003B2AFA">
              <w:rPr>
                <w:rFonts w:eastAsia="Arial"/>
                <w:bCs/>
                <w:i/>
                <w:color w:val="auto"/>
                <w:kern w:val="1"/>
                <w:sz w:val="22"/>
                <w:lang w:eastAsia="zh-CN"/>
              </w:rPr>
              <w:t xml:space="preserve"> )</w:t>
            </w:r>
          </w:p>
        </w:tc>
      </w:tr>
    </w:tbl>
    <w:p w:rsidR="00AB1957" w:rsidRDefault="00AB1957" w:rsidP="006F5654">
      <w:pPr>
        <w:widowControl w:val="0"/>
        <w:suppressAutoHyphens/>
        <w:overflowPunct w:val="0"/>
        <w:autoSpaceDE w:val="0"/>
        <w:spacing w:after="0" w:line="240" w:lineRule="auto"/>
        <w:ind w:left="0" w:right="-206" w:firstLine="0"/>
        <w:rPr>
          <w:b/>
          <w:i/>
          <w:color w:val="auto"/>
          <w:kern w:val="1"/>
          <w:szCs w:val="24"/>
          <w:lang w:eastAsia="zh-CN"/>
        </w:rPr>
      </w:pPr>
    </w:p>
    <w:tbl>
      <w:tblPr>
        <w:tblW w:w="10210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4"/>
        <w:gridCol w:w="5106"/>
      </w:tblGrid>
      <w:tr w:rsidR="006F5654" w:rsidRPr="002A5560" w:rsidTr="001C386A">
        <w:trPr>
          <w:trHeight w:val="477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  <w:vAlign w:val="center"/>
          </w:tcPr>
          <w:p w:rsidR="006F5654" w:rsidRPr="00D86256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 w:rsidRPr="00D86256"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KRYTERIUM II</w:t>
            </w:r>
            <w:r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I</w:t>
            </w:r>
          </w:p>
          <w:p w:rsidR="006F5654" w:rsidRPr="002A5560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>
              <w:rPr>
                <w:b/>
                <w:bCs/>
                <w:color w:val="auto"/>
                <w:kern w:val="1"/>
                <w:szCs w:val="24"/>
                <w:lang w:eastAsia="zh-CN"/>
              </w:rPr>
              <w:t>C</w:t>
            </w:r>
            <w:r w:rsidRPr="006C0796">
              <w:rPr>
                <w:b/>
                <w:bCs/>
                <w:color w:val="auto"/>
                <w:kern w:val="1"/>
                <w:szCs w:val="24"/>
                <w:lang w:eastAsia="zh-CN"/>
              </w:rPr>
              <w:t>zas otrzymania wyniku badania</w:t>
            </w:r>
          </w:p>
        </w:tc>
      </w:tr>
      <w:tr w:rsidR="006F5654" w:rsidRPr="002A5560" w:rsidTr="001C386A">
        <w:trPr>
          <w:trHeight w:val="598"/>
        </w:trPr>
        <w:tc>
          <w:tcPr>
            <w:tcW w:w="10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5654" w:rsidRPr="006F5654" w:rsidRDefault="00DF21A3" w:rsidP="00EC4362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</w:pPr>
            <w:r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Oferujemy kasety/testy </w:t>
            </w:r>
            <w:r w:rsidR="00EC4362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>z czasem</w:t>
            </w:r>
            <w:bookmarkStart w:id="0" w:name="_GoBack"/>
            <w:bookmarkEnd w:id="0"/>
            <w:r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 otrzymania wyniku badań</w:t>
            </w:r>
            <w:r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 xml:space="preserve"> wynoszącym (należy zaznaczyć odpowiedni przedział)</w:t>
            </w:r>
            <w:r w:rsidRPr="00C01FBA">
              <w:rPr>
                <w:rFonts w:eastAsia="Andale Sans UI" w:cstheme="minorBidi"/>
                <w:i/>
                <w:color w:val="00000A"/>
                <w:kern w:val="1"/>
                <w:sz w:val="20"/>
                <w:szCs w:val="20"/>
                <w:lang w:eastAsia="zh-CN" w:bidi="hi-IN"/>
              </w:rPr>
              <w:t>:</w:t>
            </w:r>
          </w:p>
        </w:tc>
      </w:tr>
      <w:tr w:rsidR="006F5654" w:rsidRPr="002A5560" w:rsidTr="001C386A"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654" w:rsidRPr="002A5560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C12D36">
              <w:rPr>
                <w:b/>
                <w:color w:val="auto"/>
                <w:kern w:val="1"/>
                <w:sz w:val="28"/>
                <w:szCs w:val="28"/>
              </w:rPr>
              <w:t>„</w:t>
            </w:r>
            <w:r w:rsidRPr="00C12D36">
              <w:rPr>
                <w:rFonts w:eastAsia="Arial"/>
                <w:b/>
                <w:bCs/>
                <w:iCs/>
                <w:color w:val="auto"/>
                <w:sz w:val="28"/>
                <w:szCs w:val="28"/>
                <w:lang w:eastAsia="en-US"/>
              </w:rPr>
              <w:t xml:space="preserve"> ≤  5 min”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654" w:rsidRPr="002A5560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C12D36">
              <w:rPr>
                <w:b/>
                <w:color w:val="auto"/>
                <w:kern w:val="1"/>
                <w:sz w:val="28"/>
                <w:szCs w:val="28"/>
              </w:rPr>
              <w:t>„ &gt; 5 min  ”</w:t>
            </w:r>
          </w:p>
        </w:tc>
      </w:tr>
      <w:tr w:rsidR="006F5654" w:rsidRPr="002A5560" w:rsidTr="0036596D">
        <w:trPr>
          <w:trHeight w:val="1078"/>
        </w:trPr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5654" w:rsidRPr="002A5560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color w:val="00000A"/>
                <w:kern w:val="1"/>
                <w:sz w:val="22"/>
                <w:lang w:eastAsia="zh-CN" w:bidi="hi-IN"/>
              </w:rPr>
            </w:pPr>
          </w:p>
          <w:p w:rsidR="006F5654" w:rsidRPr="002A5560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</w:pPr>
            <w:r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  <w:t xml:space="preserve">……………………………………..                         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5654" w:rsidRPr="002A5560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</w:pPr>
            <w:r>
              <w:rPr>
                <w:rFonts w:cstheme="minorBidi"/>
                <w:b/>
                <w:bCs/>
                <w:color w:val="00000A"/>
                <w:kern w:val="1"/>
                <w:sz w:val="22"/>
                <w:lang w:eastAsia="zh-CN" w:bidi="hi-IN"/>
              </w:rPr>
              <w:t xml:space="preserve">……………………………………..     </w:t>
            </w:r>
          </w:p>
        </w:tc>
      </w:tr>
      <w:tr w:rsidR="006F5654" w:rsidRPr="00D86256" w:rsidTr="001C386A">
        <w:trPr>
          <w:trHeight w:val="692"/>
        </w:trPr>
        <w:tc>
          <w:tcPr>
            <w:tcW w:w="10208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auto"/>
              <w:right w:val="single" w:sz="1" w:space="0" w:color="000000"/>
            </w:tcBorders>
            <w:shd w:val="clear" w:color="auto" w:fill="DEEAF6" w:themeFill="accent1" w:themeFillTint="33"/>
            <w:vAlign w:val="center"/>
          </w:tcPr>
          <w:p w:rsidR="006F5654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  <w:t>KRYTERIUM IV</w:t>
            </w:r>
          </w:p>
          <w:p w:rsidR="006F5654" w:rsidRPr="001F48DE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kern w:val="1"/>
                <w:szCs w:val="24"/>
                <w:lang w:eastAsia="zh-CN"/>
              </w:rPr>
            </w:pPr>
            <w:r>
              <w:rPr>
                <w:b/>
                <w:bCs/>
                <w:color w:val="auto"/>
                <w:kern w:val="1"/>
                <w:szCs w:val="24"/>
                <w:lang w:eastAsia="zh-CN"/>
              </w:rPr>
              <w:t>Warunki użycia testu</w:t>
            </w:r>
          </w:p>
        </w:tc>
      </w:tr>
      <w:tr w:rsidR="006F5654" w:rsidRPr="00D86256" w:rsidTr="006F5654">
        <w:trPr>
          <w:trHeight w:val="1204"/>
        </w:trPr>
        <w:tc>
          <w:tcPr>
            <w:tcW w:w="102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F21A3" w:rsidRPr="00C01FBA" w:rsidRDefault="00DF21A3" w:rsidP="00DF21A3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</w:pPr>
            <w:r w:rsidRPr="00C01FB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Oferujemy </w:t>
            </w:r>
            <w:r w:rsidR="00E96337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kasety</w:t>
            </w:r>
            <w:r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/testy, które można używać  </w:t>
            </w:r>
            <w:r w:rsidRPr="00C01FBA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 xml:space="preserve">w zmiennych warunkach atmosferycznych w zakresie temperatur </w:t>
            </w:r>
          </w:p>
          <w:p w:rsidR="00DF21A3" w:rsidRPr="00C01FBA" w:rsidRDefault="00DF21A3" w:rsidP="00DF21A3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bCs/>
                <w:i/>
                <w:iCs/>
                <w:color w:val="auto"/>
                <w:kern w:val="1"/>
                <w:sz w:val="20"/>
                <w:szCs w:val="20"/>
                <w:lang w:eastAsia="zh-CN"/>
              </w:rPr>
            </w:pPr>
            <w:r>
              <w:rPr>
                <w:bCs/>
                <w:i/>
                <w:iCs/>
                <w:color w:val="auto"/>
                <w:kern w:val="1"/>
                <w:sz w:val="20"/>
                <w:szCs w:val="20"/>
                <w:lang w:eastAsia="zh-CN"/>
              </w:rPr>
              <w:t>od +5 ⸰C  do  +35⸰C:</w:t>
            </w:r>
          </w:p>
          <w:p w:rsidR="006F5654" w:rsidRPr="006F5654" w:rsidRDefault="006F5654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rPr>
                <w:rFonts w:eastAsiaTheme="minorHAnsi"/>
                <w:b/>
                <w:i/>
                <w:color w:val="auto"/>
                <w:sz w:val="20"/>
                <w:szCs w:val="20"/>
                <w:u w:val="single"/>
                <w:lang w:eastAsia="en-US"/>
              </w:rPr>
            </w:pPr>
          </w:p>
          <w:p w:rsidR="006F5654" w:rsidRPr="00D86256" w:rsidRDefault="006F5654" w:rsidP="001C386A">
            <w:pPr>
              <w:tabs>
                <w:tab w:val="left" w:pos="9214"/>
              </w:tabs>
              <w:spacing w:after="160" w:line="276" w:lineRule="auto"/>
              <w:ind w:left="0" w:right="-1" w:firstLine="0"/>
              <w:contextualSpacing/>
              <w:jc w:val="center"/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</w:pPr>
            <w:r w:rsidRPr="00D86256">
              <w:rPr>
                <w:rFonts w:eastAsiaTheme="minorHAnsi"/>
                <w:b/>
                <w:color w:val="auto"/>
                <w:sz w:val="22"/>
                <w:szCs w:val="24"/>
                <w:lang w:eastAsia="en-US"/>
              </w:rPr>
              <w:t>…………………………</w:t>
            </w:r>
          </w:p>
          <w:p w:rsidR="006F5654" w:rsidRPr="006F5654" w:rsidRDefault="006F5654" w:rsidP="001C386A">
            <w:pPr>
              <w:widowControl w:val="0"/>
              <w:suppressLineNumbers/>
              <w:suppressAutoHyphens/>
              <w:spacing w:after="0" w:line="240" w:lineRule="auto"/>
              <w:ind w:left="0" w:right="0" w:firstLine="0"/>
              <w:jc w:val="center"/>
              <w:rPr>
                <w:rFonts w:eastAsia="Andale Sans UI" w:cstheme="minorBidi"/>
                <w:b/>
                <w:color w:val="00000A"/>
                <w:kern w:val="1"/>
                <w:sz w:val="18"/>
                <w:szCs w:val="18"/>
                <w:lang w:eastAsia="zh-CN" w:bidi="hi-IN"/>
              </w:rPr>
            </w:pPr>
            <w:r w:rsidRPr="006F5654">
              <w:rPr>
                <w:rFonts w:eastAsia="Arial"/>
                <w:b/>
                <w:bCs/>
                <w:color w:val="auto"/>
                <w:kern w:val="1"/>
                <w:sz w:val="22"/>
                <w:lang w:eastAsia="zh-CN"/>
              </w:rPr>
              <w:t>TAK/NIE</w:t>
            </w:r>
          </w:p>
        </w:tc>
      </w:tr>
    </w:tbl>
    <w:p w:rsidR="00AB1957" w:rsidRDefault="00AB1957" w:rsidP="00C01FBA">
      <w:pPr>
        <w:widowControl w:val="0"/>
        <w:suppressAutoHyphens/>
        <w:overflowPunct w:val="0"/>
        <w:autoSpaceDE w:val="0"/>
        <w:spacing w:after="0" w:line="240" w:lineRule="auto"/>
        <w:ind w:left="0" w:right="-206" w:firstLine="0"/>
        <w:rPr>
          <w:b/>
          <w:i/>
          <w:color w:val="auto"/>
          <w:kern w:val="1"/>
          <w:szCs w:val="24"/>
          <w:lang w:eastAsia="zh-CN"/>
        </w:rPr>
      </w:pPr>
    </w:p>
    <w:sectPr w:rsidR="00AB19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4F" w:rsidRDefault="00673F4F" w:rsidP="00D92875">
      <w:pPr>
        <w:spacing w:after="0" w:line="240" w:lineRule="auto"/>
      </w:pPr>
      <w:r>
        <w:separator/>
      </w:r>
    </w:p>
  </w:endnote>
  <w:endnote w:type="continuationSeparator" w:id="0">
    <w:p w:rsidR="00673F4F" w:rsidRDefault="00673F4F" w:rsidP="00D9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4F" w:rsidRDefault="00673F4F" w:rsidP="00D92875">
      <w:pPr>
        <w:spacing w:after="0" w:line="240" w:lineRule="auto"/>
      </w:pPr>
      <w:r>
        <w:separator/>
      </w:r>
    </w:p>
  </w:footnote>
  <w:footnote w:type="continuationSeparator" w:id="0">
    <w:p w:rsidR="00673F4F" w:rsidRDefault="00673F4F" w:rsidP="00D9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C9" w:rsidRPr="0036596D" w:rsidRDefault="003967E2" w:rsidP="0036596D">
    <w:pPr>
      <w:spacing w:after="0" w:line="259" w:lineRule="auto"/>
      <w:ind w:left="5664" w:right="0"/>
      <w:rPr>
        <w:i/>
        <w:sz w:val="22"/>
      </w:rPr>
    </w:pPr>
    <w:r>
      <w:rPr>
        <w:i/>
        <w:sz w:val="22"/>
      </w:rPr>
      <w:t>Numer postępowania:  SZPiFP-93</w:t>
    </w:r>
    <w:r w:rsidR="009640C9">
      <w:rPr>
        <w:i/>
        <w:sz w:val="22"/>
      </w:rPr>
      <w:t xml:space="preserve">-23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1B"/>
    <w:rsid w:val="000069BD"/>
    <w:rsid w:val="00036452"/>
    <w:rsid w:val="000635CB"/>
    <w:rsid w:val="00093E35"/>
    <w:rsid w:val="00095980"/>
    <w:rsid w:val="000B1486"/>
    <w:rsid w:val="000B3BFA"/>
    <w:rsid w:val="000C5E48"/>
    <w:rsid w:val="000C6A9D"/>
    <w:rsid w:val="00122358"/>
    <w:rsid w:val="001648AC"/>
    <w:rsid w:val="00187B41"/>
    <w:rsid w:val="001A3532"/>
    <w:rsid w:val="001B18B0"/>
    <w:rsid w:val="001C1F36"/>
    <w:rsid w:val="001D2021"/>
    <w:rsid w:val="001F48DE"/>
    <w:rsid w:val="001F5687"/>
    <w:rsid w:val="00252FAD"/>
    <w:rsid w:val="00266AA9"/>
    <w:rsid w:val="00271E42"/>
    <w:rsid w:val="0028129D"/>
    <w:rsid w:val="00281D33"/>
    <w:rsid w:val="002A5560"/>
    <w:rsid w:val="002A5B21"/>
    <w:rsid w:val="002B1EA6"/>
    <w:rsid w:val="0033294F"/>
    <w:rsid w:val="0036596D"/>
    <w:rsid w:val="003967E2"/>
    <w:rsid w:val="003B084F"/>
    <w:rsid w:val="003D06CE"/>
    <w:rsid w:val="004206CB"/>
    <w:rsid w:val="00420CFE"/>
    <w:rsid w:val="004542EC"/>
    <w:rsid w:val="0045562C"/>
    <w:rsid w:val="004847E6"/>
    <w:rsid w:val="00490594"/>
    <w:rsid w:val="004B3170"/>
    <w:rsid w:val="004D12CC"/>
    <w:rsid w:val="004D2CA2"/>
    <w:rsid w:val="00516579"/>
    <w:rsid w:val="00531932"/>
    <w:rsid w:val="00552527"/>
    <w:rsid w:val="00552C9B"/>
    <w:rsid w:val="005675F5"/>
    <w:rsid w:val="005B0234"/>
    <w:rsid w:val="005B1AFE"/>
    <w:rsid w:val="005C2B63"/>
    <w:rsid w:val="005D29E9"/>
    <w:rsid w:val="00635961"/>
    <w:rsid w:val="00654573"/>
    <w:rsid w:val="0067139D"/>
    <w:rsid w:val="00673F4F"/>
    <w:rsid w:val="006850FB"/>
    <w:rsid w:val="006D0452"/>
    <w:rsid w:val="006D2A15"/>
    <w:rsid w:val="006E4809"/>
    <w:rsid w:val="006F5654"/>
    <w:rsid w:val="007018BB"/>
    <w:rsid w:val="00711512"/>
    <w:rsid w:val="00744AC3"/>
    <w:rsid w:val="00745AC2"/>
    <w:rsid w:val="0076396B"/>
    <w:rsid w:val="00792D82"/>
    <w:rsid w:val="007A7BE6"/>
    <w:rsid w:val="007D24BB"/>
    <w:rsid w:val="007E106B"/>
    <w:rsid w:val="00860879"/>
    <w:rsid w:val="008935B1"/>
    <w:rsid w:val="008A0605"/>
    <w:rsid w:val="008B6027"/>
    <w:rsid w:val="008B7976"/>
    <w:rsid w:val="008C2C5F"/>
    <w:rsid w:val="008C772B"/>
    <w:rsid w:val="008D1595"/>
    <w:rsid w:val="008E60D3"/>
    <w:rsid w:val="00906AB5"/>
    <w:rsid w:val="0096011B"/>
    <w:rsid w:val="009610BB"/>
    <w:rsid w:val="009640C9"/>
    <w:rsid w:val="00986502"/>
    <w:rsid w:val="009901AF"/>
    <w:rsid w:val="009A2008"/>
    <w:rsid w:val="009B1B03"/>
    <w:rsid w:val="009B53BB"/>
    <w:rsid w:val="00A81B82"/>
    <w:rsid w:val="00A944D2"/>
    <w:rsid w:val="00AB1957"/>
    <w:rsid w:val="00AB4281"/>
    <w:rsid w:val="00AD2737"/>
    <w:rsid w:val="00AD416F"/>
    <w:rsid w:val="00AF0A2A"/>
    <w:rsid w:val="00B22765"/>
    <w:rsid w:val="00B30DAC"/>
    <w:rsid w:val="00B81C91"/>
    <w:rsid w:val="00C01FBA"/>
    <w:rsid w:val="00C068E2"/>
    <w:rsid w:val="00C12D36"/>
    <w:rsid w:val="00C736CE"/>
    <w:rsid w:val="00C97B42"/>
    <w:rsid w:val="00CA2CE3"/>
    <w:rsid w:val="00CA3FD1"/>
    <w:rsid w:val="00CB761E"/>
    <w:rsid w:val="00CC0711"/>
    <w:rsid w:val="00CE6A7A"/>
    <w:rsid w:val="00D24414"/>
    <w:rsid w:val="00D47431"/>
    <w:rsid w:val="00D55921"/>
    <w:rsid w:val="00D82F62"/>
    <w:rsid w:val="00D86256"/>
    <w:rsid w:val="00D92875"/>
    <w:rsid w:val="00DB3870"/>
    <w:rsid w:val="00DB4F05"/>
    <w:rsid w:val="00DD04AD"/>
    <w:rsid w:val="00DF21A3"/>
    <w:rsid w:val="00E07C9A"/>
    <w:rsid w:val="00E33DCD"/>
    <w:rsid w:val="00E66073"/>
    <w:rsid w:val="00E67D1F"/>
    <w:rsid w:val="00E70C41"/>
    <w:rsid w:val="00E82016"/>
    <w:rsid w:val="00E84BA9"/>
    <w:rsid w:val="00E96337"/>
    <w:rsid w:val="00EC101C"/>
    <w:rsid w:val="00EC4362"/>
    <w:rsid w:val="00EE495C"/>
    <w:rsid w:val="00F021F3"/>
    <w:rsid w:val="00F32CC3"/>
    <w:rsid w:val="00F73D12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B589-BE8F-4267-9938-A73B53A1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957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87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87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uiPriority w:val="1"/>
    <w:qFormat/>
    <w:rsid w:val="001F48DE"/>
    <w:pPr>
      <w:spacing w:after="0" w:line="24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A529-179D-4CCA-9BDE-966C116C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48</cp:revision>
  <dcterms:created xsi:type="dcterms:W3CDTF">2023-09-28T07:04:00Z</dcterms:created>
  <dcterms:modified xsi:type="dcterms:W3CDTF">2023-10-12T11:25:00Z</dcterms:modified>
</cp:coreProperties>
</file>