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FE61E" w14:textId="0C6AFE0C" w:rsidR="008E71A3" w:rsidRPr="008E71A3" w:rsidRDefault="008E71A3" w:rsidP="008E71A3">
      <w:pPr>
        <w:spacing w:after="0" w:line="257" w:lineRule="auto"/>
        <w:ind w:left="5245" w:firstLine="709"/>
        <w:jc w:val="right"/>
        <w:rPr>
          <w:rFonts w:ascii="Times New Roman" w:hAnsi="Times New Roman" w:cs="Times New Roman"/>
          <w:b/>
          <w:i/>
        </w:rPr>
      </w:pPr>
      <w:r w:rsidRPr="008E71A3">
        <w:rPr>
          <w:rFonts w:ascii="Times New Roman" w:hAnsi="Times New Roman" w:cs="Times New Roman"/>
          <w:b/>
          <w:i/>
        </w:rPr>
        <w:t>Załącznik nr 3A do SWZ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32784E93" w:rsidR="00EF45B6" w:rsidRPr="008E71A3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E71A3">
        <w:rPr>
          <w:rFonts w:ascii="Arial" w:hAnsi="Arial" w:cs="Arial"/>
          <w:b/>
          <w:sz w:val="20"/>
          <w:szCs w:val="20"/>
          <w:u w:val="single"/>
        </w:rPr>
        <w:t xml:space="preserve">DOT. ŚRODKÓW OGRANICZAJĄCYVH W ZWIĄZKU Z DZIAŁANIAMI ROSJI DESTABILIZUJĄCYMI </w:t>
      </w:r>
      <w:r w:rsidR="008E71A3" w:rsidRPr="008E71A3">
        <w:rPr>
          <w:rFonts w:ascii="Arial" w:hAnsi="Arial" w:cs="Arial"/>
          <w:b/>
          <w:u w:val="single"/>
        </w:rPr>
        <w:t>SYTUACJĘ NA UKRAINIE</w:t>
      </w:r>
    </w:p>
    <w:p w14:paraId="73EB470F" w14:textId="77777777" w:rsidR="00EF45B6" w:rsidRPr="008E71A3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E71A3">
        <w:rPr>
          <w:rFonts w:ascii="Arial" w:hAnsi="Arial" w:cs="Arial"/>
          <w:b/>
        </w:rPr>
        <w:t>składane na podstawie art. 125 ust. 1 ustawy Pzp</w:t>
      </w:r>
    </w:p>
    <w:p w14:paraId="2411F560" w14:textId="79D07EEC" w:rsidR="00EF45B6" w:rsidRPr="008E71A3" w:rsidRDefault="00EF45B6" w:rsidP="008E71A3">
      <w:pPr>
        <w:tabs>
          <w:tab w:val="left" w:pos="1134"/>
          <w:tab w:val="left" w:pos="9214"/>
        </w:tabs>
        <w:spacing w:after="181" w:line="276" w:lineRule="auto"/>
        <w:ind w:right="645"/>
        <w:jc w:val="center"/>
        <w:rPr>
          <w:rFonts w:ascii="Arial" w:hAnsi="Arial" w:cs="Arial"/>
          <w:b/>
          <w:i/>
        </w:rPr>
      </w:pPr>
      <w:r w:rsidRPr="008E71A3">
        <w:rPr>
          <w:rFonts w:ascii="Arial" w:hAnsi="Arial" w:cs="Arial"/>
        </w:rPr>
        <w:t xml:space="preserve">Na potrzeby postępowania o udzielenie zamówienia publicznego </w:t>
      </w:r>
      <w:r w:rsidRPr="008E71A3">
        <w:rPr>
          <w:rFonts w:ascii="Arial" w:hAnsi="Arial" w:cs="Arial"/>
        </w:rPr>
        <w:br/>
        <w:t xml:space="preserve">pn. </w:t>
      </w:r>
      <w:r w:rsidR="008E71A3" w:rsidRPr="008E71A3">
        <w:rPr>
          <w:rFonts w:ascii="Arial" w:hAnsi="Arial" w:cs="Arial"/>
        </w:rPr>
        <w:t>„</w:t>
      </w:r>
      <w:bookmarkStart w:id="0" w:name="_Hlk61385374"/>
      <w:r w:rsidR="008E71A3" w:rsidRPr="008E71A3">
        <w:rPr>
          <w:rFonts w:ascii="Arial" w:hAnsi="Arial" w:cs="Arial"/>
          <w:b/>
          <w:i/>
        </w:rPr>
        <w:t xml:space="preserve">Świadczenie usług </w:t>
      </w:r>
      <w:r w:rsidR="008E71A3">
        <w:rPr>
          <w:rFonts w:ascii="Arial" w:hAnsi="Arial" w:cs="Arial"/>
          <w:b/>
          <w:i/>
        </w:rPr>
        <w:t xml:space="preserve">w zakresie obsług technicznych </w:t>
      </w:r>
      <w:r w:rsidR="008E71A3" w:rsidRPr="008E71A3">
        <w:rPr>
          <w:rFonts w:ascii="Arial" w:hAnsi="Arial" w:cs="Arial"/>
          <w:b/>
          <w:i/>
        </w:rPr>
        <w:t>oraz napraw bieżących p</w:t>
      </w:r>
      <w:r w:rsidR="008E71A3">
        <w:rPr>
          <w:rFonts w:ascii="Arial" w:hAnsi="Arial" w:cs="Arial"/>
          <w:b/>
          <w:i/>
        </w:rPr>
        <w:t xml:space="preserve">ojazdów służbowych </w:t>
      </w:r>
      <w:r w:rsidR="008E71A3" w:rsidRPr="008E71A3">
        <w:rPr>
          <w:rFonts w:ascii="Arial" w:hAnsi="Arial" w:cs="Arial"/>
          <w:b/>
          <w:i/>
        </w:rPr>
        <w:t>użytkowanych</w:t>
      </w:r>
      <w:r w:rsidR="008E71A3">
        <w:rPr>
          <w:rFonts w:ascii="Arial" w:hAnsi="Arial" w:cs="Arial"/>
          <w:b/>
          <w:i/>
        </w:rPr>
        <w:t xml:space="preserve"> przez</w:t>
      </w:r>
      <w:r w:rsidR="00CE5493">
        <w:rPr>
          <w:rFonts w:ascii="Arial" w:hAnsi="Arial" w:cs="Arial"/>
          <w:b/>
          <w:i/>
        </w:rPr>
        <w:t xml:space="preserve"> </w:t>
      </w:r>
      <w:r w:rsidR="00E2433F">
        <w:rPr>
          <w:rFonts w:ascii="Arial" w:hAnsi="Arial" w:cs="Arial"/>
          <w:b/>
          <w:i/>
        </w:rPr>
        <w:t xml:space="preserve"> KPP w Brodnicy</w:t>
      </w:r>
      <w:r w:rsidR="008E71A3" w:rsidRPr="008E71A3">
        <w:rPr>
          <w:rFonts w:ascii="Arial" w:hAnsi="Arial" w:cs="Arial"/>
          <w:b/>
          <w:i/>
        </w:rPr>
        <w:t>”</w:t>
      </w:r>
      <w:r w:rsidR="008E71A3">
        <w:rPr>
          <w:rFonts w:ascii="Arial" w:hAnsi="Arial" w:cs="Arial"/>
          <w:b/>
          <w:i/>
        </w:rPr>
        <w:t xml:space="preserve"> SZPiFP-</w:t>
      </w:r>
      <w:bookmarkEnd w:id="0"/>
      <w:r w:rsidR="00E2433F">
        <w:rPr>
          <w:rFonts w:ascii="Arial" w:hAnsi="Arial" w:cs="Arial"/>
          <w:b/>
          <w:i/>
        </w:rPr>
        <w:t>106</w:t>
      </w:r>
      <w:r w:rsidR="00B619FA">
        <w:rPr>
          <w:rFonts w:ascii="Arial" w:hAnsi="Arial" w:cs="Arial"/>
          <w:b/>
          <w:i/>
        </w:rPr>
        <w:t>-23</w:t>
      </w:r>
    </w:p>
    <w:p w14:paraId="5FFF2AAE" w14:textId="77777777" w:rsidR="00EF45B6" w:rsidRDefault="00EF45B6" w:rsidP="008E71A3">
      <w:pPr>
        <w:shd w:val="clear" w:color="auto" w:fill="BFBFBF" w:themeFill="background1" w:themeFillShade="BF"/>
        <w:spacing w:before="360"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047EEBFF" w:rsidR="00EF45B6" w:rsidRPr="0084509A" w:rsidRDefault="00EF45B6" w:rsidP="008E71A3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</w:t>
      </w:r>
      <w:r w:rsidR="008E71A3">
        <w:rPr>
          <w:rFonts w:ascii="Arial" w:hAnsi="Arial" w:cs="Arial"/>
          <w:sz w:val="21"/>
          <w:szCs w:val="21"/>
        </w:rPr>
        <w:t>Wykonawca nie podlega</w:t>
      </w:r>
      <w:r w:rsidRPr="0084509A">
        <w:rPr>
          <w:rFonts w:ascii="Arial" w:hAnsi="Arial" w:cs="Arial"/>
          <w:sz w:val="21"/>
          <w:szCs w:val="21"/>
        </w:rPr>
        <w:t xml:space="preserve">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39A844FF" w14:textId="77777777" w:rsidR="008E71A3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</w:p>
    <w:p w14:paraId="1FEC3058" w14:textId="77777777" w:rsidR="008E71A3" w:rsidRDefault="0070071F" w:rsidP="008E71A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</w:p>
    <w:p w14:paraId="0EA2855A" w14:textId="77777777" w:rsidR="008E71A3" w:rsidRDefault="008D0E7E" w:rsidP="008E71A3">
      <w:pPr>
        <w:spacing w:after="0" w:line="360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br/>
      </w:r>
      <w:r w:rsidR="0070071F" w:rsidRPr="00A22DCF">
        <w:rPr>
          <w:rFonts w:ascii="Arial" w:hAnsi="Arial" w:cs="Arial"/>
          <w:sz w:val="21"/>
          <w:szCs w:val="21"/>
        </w:rPr>
        <w:t>w następującym zakresie:</w:t>
      </w:r>
      <w:r w:rsidR="0070071F">
        <w:rPr>
          <w:rFonts w:ascii="Arial" w:hAnsi="Arial" w:cs="Arial"/>
          <w:sz w:val="21"/>
          <w:szCs w:val="21"/>
        </w:rPr>
        <w:t xml:space="preserve"> …</w:t>
      </w:r>
      <w:bookmarkStart w:id="5" w:name="_GoBack"/>
      <w:bookmarkEnd w:id="5"/>
      <w:r w:rsidR="0070071F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="0070071F"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70071F">
        <w:rPr>
          <w:rFonts w:ascii="Arial" w:hAnsi="Arial" w:cs="Arial"/>
          <w:i/>
          <w:sz w:val="16"/>
          <w:szCs w:val="16"/>
        </w:rPr>
        <w:t xml:space="preserve">udostępnianych zasobów </w:t>
      </w:r>
      <w:r w:rsidR="0070071F"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</w:p>
    <w:p w14:paraId="04FC7C20" w14:textId="0BE286F2" w:rsidR="0070071F" w:rsidRDefault="004511DC" w:rsidP="008E71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="0070071F" w:rsidRPr="004511DC">
        <w:rPr>
          <w:rFonts w:ascii="Arial" w:hAnsi="Arial" w:cs="Arial"/>
          <w:sz w:val="21"/>
          <w:szCs w:val="21"/>
        </w:rPr>
        <w:t xml:space="preserve">. </w:t>
      </w:r>
    </w:p>
    <w:p w14:paraId="2C77244E" w14:textId="77777777" w:rsidR="008E71A3" w:rsidRDefault="008E71A3" w:rsidP="008E71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B89E66" w14:textId="77777777" w:rsidR="008E71A3" w:rsidRPr="008E71A3" w:rsidRDefault="008E71A3" w:rsidP="008E71A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0FB500F" w14:textId="77777777" w:rsidR="008E71A3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52A195A1" w14:textId="77777777" w:rsidR="008E71A3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65CDFC45" w14:textId="1BF634F5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5F9CB4" w14:textId="77777777" w:rsidR="008E71A3" w:rsidRDefault="008E71A3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BBC4113" w14:textId="77777777" w:rsidR="008E71A3" w:rsidRDefault="008E71A3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193F08" w14:textId="77777777" w:rsidR="008E71A3" w:rsidRDefault="008E71A3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393FA88" w14:textId="77777777" w:rsidR="008E71A3" w:rsidRDefault="008E71A3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1049F7" w14:textId="77777777" w:rsidR="008E71A3" w:rsidRDefault="008E71A3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EFF3170" w14:textId="77777777" w:rsidR="008E71A3" w:rsidRDefault="008E71A3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F5A4AF5" w14:textId="77777777" w:rsidR="008E71A3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05848997" w14:textId="77777777" w:rsidR="008E71A3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4D5EBF75" w14:textId="489F227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32FD342" w14:textId="77777777" w:rsidR="008E71A3" w:rsidRDefault="008E71A3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BFA53C7" w14:textId="77777777" w:rsidR="008E71A3" w:rsidRDefault="008E71A3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D6CA845" w14:textId="77777777" w:rsidR="008E71A3" w:rsidRDefault="008E71A3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C805AFF" w14:textId="77777777" w:rsidR="008E71A3" w:rsidRDefault="008E71A3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84BF9" w14:textId="77777777" w:rsidR="00FF7D6A" w:rsidRDefault="00FF7D6A" w:rsidP="00EF45B6">
      <w:pPr>
        <w:spacing w:after="0" w:line="240" w:lineRule="auto"/>
      </w:pPr>
      <w:r>
        <w:separator/>
      </w:r>
    </w:p>
  </w:endnote>
  <w:endnote w:type="continuationSeparator" w:id="0">
    <w:p w14:paraId="1D39E102" w14:textId="77777777" w:rsidR="00FF7D6A" w:rsidRDefault="00FF7D6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BFCFE" w14:textId="77777777" w:rsidR="00FF7D6A" w:rsidRDefault="00FF7D6A" w:rsidP="00EF45B6">
      <w:pPr>
        <w:spacing w:after="0" w:line="240" w:lineRule="auto"/>
      </w:pPr>
      <w:r>
        <w:separator/>
      </w:r>
    </w:p>
  </w:footnote>
  <w:footnote w:type="continuationSeparator" w:id="0">
    <w:p w14:paraId="14984964" w14:textId="77777777" w:rsidR="00FF7D6A" w:rsidRDefault="00FF7D6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A06BC" w14:textId="659A8A79" w:rsidR="008E71A3" w:rsidRPr="008E71A3" w:rsidRDefault="00E2433F" w:rsidP="008E71A3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Postępowanie nr SZPiFP-106</w:t>
    </w:r>
    <w:r w:rsidR="00B619FA">
      <w:rPr>
        <w:rFonts w:ascii="Times New Roman" w:hAnsi="Times New Roman" w:cs="Times New Roman"/>
        <w:i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83E4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71A3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E7787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619FA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5493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2433F"/>
    <w:rsid w:val="00E34D47"/>
    <w:rsid w:val="00EC5C90"/>
    <w:rsid w:val="00EF45B6"/>
    <w:rsid w:val="00EF7F7F"/>
    <w:rsid w:val="00F14423"/>
    <w:rsid w:val="00F3511F"/>
    <w:rsid w:val="00F6208E"/>
    <w:rsid w:val="00F6589D"/>
    <w:rsid w:val="00F90528"/>
    <w:rsid w:val="00FA22ED"/>
    <w:rsid w:val="00FB3729"/>
    <w:rsid w:val="00FC2303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1A3"/>
  </w:style>
  <w:style w:type="paragraph" w:styleId="Stopka">
    <w:name w:val="footer"/>
    <w:basedOn w:val="Normalny"/>
    <w:link w:val="StopkaZnak"/>
    <w:uiPriority w:val="99"/>
    <w:unhideWhenUsed/>
    <w:rsid w:val="008E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1A3"/>
  </w:style>
  <w:style w:type="paragraph" w:styleId="Tekstdymka">
    <w:name w:val="Balloon Text"/>
    <w:basedOn w:val="Normalny"/>
    <w:link w:val="TekstdymkaZnak"/>
    <w:uiPriority w:val="99"/>
    <w:semiHidden/>
    <w:unhideWhenUsed/>
    <w:rsid w:val="008E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07F90-F328-4272-86AA-69FB291A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Zbilska</cp:lastModifiedBy>
  <cp:revision>9</cp:revision>
  <cp:lastPrinted>2023-11-03T10:50:00Z</cp:lastPrinted>
  <dcterms:created xsi:type="dcterms:W3CDTF">2022-05-06T13:13:00Z</dcterms:created>
  <dcterms:modified xsi:type="dcterms:W3CDTF">2023-11-03T10:51:00Z</dcterms:modified>
</cp:coreProperties>
</file>