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90" w:rsidRDefault="00887090" w:rsidP="00887090">
      <w:pPr>
        <w:tabs>
          <w:tab w:val="left" w:pos="9214"/>
        </w:tabs>
        <w:spacing w:after="6" w:line="267" w:lineRule="auto"/>
        <w:ind w:right="645"/>
        <w:jc w:val="right"/>
        <w:rPr>
          <w:b/>
          <w:bCs/>
          <w:iCs/>
          <w:color w:val="auto"/>
          <w:szCs w:val="24"/>
          <w:lang w:eastAsia="ar-SA"/>
        </w:rPr>
      </w:pPr>
      <w:r>
        <w:rPr>
          <w:b/>
          <w:bCs/>
          <w:iCs/>
          <w:color w:val="auto"/>
          <w:szCs w:val="24"/>
          <w:lang w:eastAsia="ar-SA"/>
        </w:rPr>
        <w:t xml:space="preserve">  </w:t>
      </w:r>
      <w:r w:rsidRPr="004A4496">
        <w:rPr>
          <w:b/>
          <w:bCs/>
          <w:iCs/>
          <w:color w:val="auto"/>
          <w:szCs w:val="24"/>
          <w:lang w:eastAsia="ar-SA"/>
        </w:rPr>
        <w:t xml:space="preserve">Załącznik nr 1 do SWZ </w:t>
      </w:r>
    </w:p>
    <w:p w:rsidR="00887090" w:rsidRDefault="00887090" w:rsidP="0088709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right="0"/>
        <w:jc w:val="center"/>
        <w:textAlignment w:val="baseline"/>
        <w:rPr>
          <w:b/>
          <w:color w:val="auto"/>
          <w:sz w:val="22"/>
          <w:u w:val="single"/>
          <w:lang w:eastAsia="ar-SA"/>
        </w:rPr>
      </w:pPr>
      <w:r w:rsidRPr="000658A3">
        <w:rPr>
          <w:b/>
          <w:color w:val="auto"/>
          <w:sz w:val="22"/>
          <w:u w:val="single"/>
          <w:lang w:eastAsia="ar-SA"/>
        </w:rPr>
        <w:t>OFERTA</w:t>
      </w:r>
    </w:p>
    <w:p w:rsidR="00237662" w:rsidRDefault="00237662" w:rsidP="0088709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right="0"/>
        <w:jc w:val="center"/>
        <w:textAlignment w:val="baseline"/>
        <w:rPr>
          <w:b/>
          <w:color w:val="auto"/>
          <w:sz w:val="22"/>
          <w:u w:val="single"/>
          <w:lang w:eastAsia="ar-SA"/>
        </w:rPr>
      </w:pPr>
    </w:p>
    <w:p w:rsidR="008E0675" w:rsidRPr="008E0675" w:rsidRDefault="008E0675" w:rsidP="008E0675">
      <w:pPr>
        <w:pStyle w:val="Akapitzlist"/>
        <w:numPr>
          <w:ilvl w:val="0"/>
          <w:numId w:val="1"/>
        </w:numPr>
        <w:tabs>
          <w:tab w:val="left" w:pos="1134"/>
          <w:tab w:val="left" w:pos="9214"/>
        </w:tabs>
        <w:spacing w:after="0" w:line="240" w:lineRule="auto"/>
        <w:ind w:right="79"/>
        <w:jc w:val="center"/>
        <w:rPr>
          <w:b/>
          <w:i/>
          <w:szCs w:val="24"/>
        </w:rPr>
      </w:pPr>
      <w:bookmarkStart w:id="0" w:name="_Hlk61385374"/>
      <w:r w:rsidRPr="008E0675">
        <w:rPr>
          <w:b/>
          <w:i/>
          <w:szCs w:val="24"/>
        </w:rPr>
        <w:t xml:space="preserve">„Świadczenie usług medycznych dla potrzeb KPP w Mogilnie oraz innych jednostek Policji województwa kujawsko-pomorskiego”. </w:t>
      </w:r>
    </w:p>
    <w:bookmarkEnd w:id="0"/>
    <w:p w:rsidR="00887090" w:rsidRPr="00AD52C1" w:rsidRDefault="00887090" w:rsidP="00887090">
      <w:pPr>
        <w:pStyle w:val="Akapitzlist"/>
        <w:numPr>
          <w:ilvl w:val="0"/>
          <w:numId w:val="1"/>
        </w:numPr>
        <w:tabs>
          <w:tab w:val="left" w:pos="1134"/>
          <w:tab w:val="left" w:pos="9214"/>
        </w:tabs>
        <w:spacing w:after="0" w:line="240" w:lineRule="auto"/>
        <w:ind w:right="646"/>
        <w:jc w:val="center"/>
        <w:rPr>
          <w:b/>
          <w:i/>
          <w:szCs w:val="24"/>
        </w:rPr>
      </w:pPr>
    </w:p>
    <w:p w:rsidR="00887090" w:rsidRPr="006B4890" w:rsidRDefault="00887090" w:rsidP="00887090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2"/>
          <w:lang w:eastAsia="ar-SA"/>
        </w:rPr>
      </w:pPr>
      <w:r w:rsidRPr="006B4890">
        <w:rPr>
          <w:b/>
          <w:color w:val="auto"/>
          <w:sz w:val="22"/>
          <w:lang w:eastAsia="ar-SA"/>
        </w:rPr>
        <w:t>1. DANE DOTYCZĄCE WYKONAWCÓW: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011"/>
        <w:gridCol w:w="850"/>
        <w:gridCol w:w="3510"/>
      </w:tblGrid>
      <w:tr w:rsidR="00887090" w:rsidRPr="006B4890" w:rsidTr="005F095B">
        <w:trPr>
          <w:trHeight w:val="262"/>
        </w:trPr>
        <w:tc>
          <w:tcPr>
            <w:tcW w:w="9776" w:type="dxa"/>
            <w:gridSpan w:val="4"/>
            <w:tcBorders>
              <w:right w:val="single" w:sz="8" w:space="0" w:color="auto"/>
            </w:tcBorders>
            <w:shd w:val="clear" w:color="auto" w:fill="DAEEF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1) Pełna nazwa (firma) dokładny adres Wykonawcy/ów</w:t>
            </w:r>
            <w:r w:rsidRPr="006B4890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6B4890">
              <w:rPr>
                <w:i/>
                <w:color w:val="auto"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887090" w:rsidRPr="006B4890" w:rsidTr="00930746">
        <w:trPr>
          <w:trHeight w:val="1271"/>
        </w:trPr>
        <w:tc>
          <w:tcPr>
            <w:tcW w:w="9776" w:type="dxa"/>
            <w:gridSpan w:val="4"/>
            <w:tcBorders>
              <w:right w:val="single" w:sz="8" w:space="0" w:color="auto"/>
            </w:tcBorders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930746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930746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930746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930746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930746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9776" w:type="dxa"/>
            <w:gridSpan w:val="4"/>
            <w:tcBorders>
              <w:right w:val="single" w:sz="8" w:space="0" w:color="auto"/>
            </w:tcBorders>
            <w:shd w:val="clear" w:color="auto" w:fill="DAEEF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2)</w:t>
            </w:r>
            <w:r w:rsidRPr="006B4890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Dokładny adres Wykonawcy/ów</w:t>
            </w:r>
            <w:r w:rsidRPr="006B4890">
              <w:rPr>
                <w:i/>
                <w:color w:val="auto"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887090" w:rsidRPr="006B4890" w:rsidTr="005F095B"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Miasto: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gridSpan w:val="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Województwo: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gridSpan w:val="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Kod pocztowy: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gridSpan w:val="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Ulica i numer domu: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gridSpan w:val="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930746">
        <w:trPr>
          <w:trHeight w:val="412"/>
        </w:trPr>
        <w:tc>
          <w:tcPr>
            <w:tcW w:w="2405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3011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492E6A" w:rsidRPr="006B4890" w:rsidRDefault="00492E6A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3510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rPr>
          <w:trHeight w:val="443"/>
        </w:trPr>
        <w:tc>
          <w:tcPr>
            <w:tcW w:w="2405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3011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492E6A" w:rsidRPr="006B4890" w:rsidRDefault="00492E6A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3510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9776" w:type="dxa"/>
            <w:gridSpan w:val="4"/>
            <w:shd w:val="clear" w:color="auto" w:fill="DAEEF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887090" w:rsidRPr="006B4890" w:rsidTr="005F095B">
        <w:trPr>
          <w:trHeight w:val="403"/>
        </w:trPr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Imię: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gridSpan w:val="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rPr>
          <w:trHeight w:val="411"/>
        </w:trPr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Nazwisko: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gridSpan w:val="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930746">
        <w:trPr>
          <w:trHeight w:val="328"/>
        </w:trPr>
        <w:tc>
          <w:tcPr>
            <w:tcW w:w="2405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3011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3510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492E6A" w:rsidRPr="006B4890" w:rsidRDefault="00492E6A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930746">
        <w:trPr>
          <w:trHeight w:val="335"/>
        </w:trPr>
        <w:tc>
          <w:tcPr>
            <w:tcW w:w="2405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371" w:type="dxa"/>
            <w:gridSpan w:val="3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492E6A" w:rsidRPr="006B4890" w:rsidRDefault="00492E6A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930746" w:rsidRDefault="00930746">
      <w:r>
        <w:br w:type="page"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887090" w:rsidRPr="006B4890" w:rsidTr="005F095B">
        <w:tc>
          <w:tcPr>
            <w:tcW w:w="9776" w:type="dxa"/>
            <w:gridSpan w:val="2"/>
            <w:shd w:val="clear" w:color="auto" w:fill="DAEEF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rFonts w:ascii="Calibri" w:eastAsia="Calibri" w:hAnsi="Calibri"/>
                <w:noProof/>
                <w:color w:val="auto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ED813" wp14:editId="31942F77">
                      <wp:simplePos x="0" y="0"/>
                      <wp:positionH relativeFrom="column">
                        <wp:posOffset>9904729</wp:posOffset>
                      </wp:positionH>
                      <wp:positionV relativeFrom="bottomMargin">
                        <wp:align>top</wp:align>
                      </wp:positionV>
                      <wp:extent cx="964565" cy="64135"/>
                      <wp:effectExtent l="0" t="0" r="26035" b="1206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64565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090" w:rsidRDefault="00887090" w:rsidP="00887090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ED8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779.9pt;margin-top:0;width:75.95pt;height: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">
                      <v:textbox>
                        <w:txbxContent>
                          <w:p w:rsidR="00887090" w:rsidRDefault="00887090" w:rsidP="00887090">
                            <w:pPr>
                              <w:spacing w:line="240" w:lineRule="auto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6B4890">
              <w:rPr>
                <w:rFonts w:ascii="Calibri" w:eastAsia="Calibri" w:hAnsi="Calibri"/>
                <w:color w:val="auto"/>
                <w:sz w:val="22"/>
                <w:lang w:eastAsia="en-US"/>
              </w:rPr>
              <w:br w:type="page"/>
            </w:r>
            <w:r w:rsidRPr="006B4890">
              <w:rPr>
                <w:rFonts w:ascii="Calibri" w:eastAsia="Calibri" w:hAnsi="Calibri"/>
                <w:b/>
                <w:color w:val="auto"/>
                <w:sz w:val="16"/>
                <w:lang w:eastAsia="en-US"/>
              </w:rPr>
              <w:t xml:space="preserve"> </w:t>
            </w: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4) Adres do korespondencji (</w:t>
            </w:r>
            <w:r w:rsidRPr="006B4890">
              <w:rPr>
                <w:b/>
                <w:i/>
                <w:color w:val="auto"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887090" w:rsidRPr="006B4890" w:rsidTr="005F095B"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Kod pocztowy, miasto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rPr>
          <w:trHeight w:val="455"/>
        </w:trPr>
        <w:tc>
          <w:tcPr>
            <w:tcW w:w="2405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Ulica, nr domu</w:t>
            </w:r>
          </w:p>
          <w:p w:rsidR="00887090" w:rsidRPr="00880C70" w:rsidRDefault="00887090" w:rsidP="005F095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9776" w:type="dxa"/>
            <w:gridSpan w:val="2"/>
            <w:shd w:val="clear" w:color="auto" w:fill="DAEEF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0" w:right="0" w:firstLine="0"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6B4890">
              <w:rPr>
                <w:i/>
                <w:color w:val="auto"/>
                <w:sz w:val="20"/>
                <w:szCs w:val="20"/>
                <w:lang w:eastAsia="ar-SA"/>
              </w:rPr>
              <w:t>(właściciel, członek zarządu, prokurent itp.)</w:t>
            </w: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:</w:t>
            </w:r>
          </w:p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2405" w:type="dxa"/>
            <w:shd w:val="clear" w:color="auto" w:fill="FFFFFF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Imię i Nazwisko: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c>
          <w:tcPr>
            <w:tcW w:w="2405" w:type="dxa"/>
            <w:shd w:val="clear" w:color="auto" w:fill="FFFFFF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Imię i Nazwisko:</w:t>
            </w:r>
          </w:p>
          <w:p w:rsidR="00930746" w:rsidRPr="006B4890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rPr>
          <w:trHeight w:val="2198"/>
        </w:trPr>
        <w:tc>
          <w:tcPr>
            <w:tcW w:w="9776" w:type="dxa"/>
            <w:gridSpan w:val="2"/>
            <w:shd w:val="clear" w:color="auto" w:fill="FFFFFF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64" w:right="0" w:firstLine="0"/>
              <w:contextualSpacing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Aktualny wpis do odpowiedniego rejestru lub ewidencji (np. KRS, CEIDG) potwierdzający, że osoba działającą w imieniu Wykonawcy, Wykonawcy wspólnie ubiegającego się o zamówienie, podmiotu udostępniającego zasoby jest umocowana do jego reprezentowania, Zamawiający może pobrać z bezpłatnej i ogólnodostępnej b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azy danych:</w:t>
            </w:r>
          </w:p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center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………………………………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…………….</w:t>
            </w: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………………………………………………………….</w:t>
            </w:r>
          </w:p>
          <w:p w:rsidR="00887090" w:rsidRPr="00492E6A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center"/>
              <w:textAlignment w:val="baseline"/>
              <w:rPr>
                <w:color w:val="auto"/>
                <w:sz w:val="18"/>
                <w:szCs w:val="18"/>
                <w:lang w:eastAsia="ar-SA"/>
              </w:rPr>
            </w:pPr>
            <w:r w:rsidRPr="00492E6A">
              <w:rPr>
                <w:color w:val="auto"/>
                <w:sz w:val="18"/>
                <w:szCs w:val="18"/>
                <w:lang w:eastAsia="ar-SA"/>
              </w:rPr>
              <w:t>Adres strony internetowej lub nazwa bazy danych</w:t>
            </w:r>
          </w:p>
        </w:tc>
      </w:tr>
      <w:tr w:rsidR="00887090" w:rsidRPr="006B4890" w:rsidTr="005F095B">
        <w:tc>
          <w:tcPr>
            <w:tcW w:w="9776" w:type="dxa"/>
            <w:gridSpan w:val="2"/>
            <w:shd w:val="clear" w:color="auto" w:fill="DAEEF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317" w:firstLine="0"/>
              <w:contextualSpacing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6) Zgodnie z załączonym do oferty pełnomocnictwem osobą uprawnioną do reprezentowania Wykonawcy jest</w:t>
            </w:r>
            <w:r w:rsidRPr="006B4890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6B4890">
              <w:rPr>
                <w:i/>
                <w:color w:val="auto"/>
                <w:sz w:val="20"/>
                <w:szCs w:val="20"/>
                <w:lang w:eastAsia="ar-SA"/>
              </w:rPr>
              <w:t>(jeżeli dotyczy):</w:t>
            </w:r>
          </w:p>
        </w:tc>
      </w:tr>
      <w:tr w:rsidR="00887090" w:rsidRPr="006B4890" w:rsidTr="005F095B">
        <w:tc>
          <w:tcPr>
            <w:tcW w:w="2405" w:type="dxa"/>
            <w:shd w:val="clear" w:color="auto" w:fill="FFFFFF"/>
          </w:tcPr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6B4890">
              <w:rPr>
                <w:color w:val="auto"/>
                <w:sz w:val="20"/>
                <w:szCs w:val="20"/>
                <w:lang w:eastAsia="ar-SA"/>
              </w:rPr>
              <w:t>Imię i Nazwisko</w:t>
            </w:r>
          </w:p>
          <w:p w:rsidR="008870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</w:p>
          <w:p w:rsidR="00930746" w:rsidRPr="000467AF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887090" w:rsidRPr="006B4890" w:rsidTr="005F095B">
        <w:trPr>
          <w:trHeight w:val="748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 w:rsidRPr="006B4890">
              <w:rPr>
                <w:b/>
                <w:color w:val="auto"/>
                <w:sz w:val="20"/>
                <w:szCs w:val="20"/>
                <w:lang w:eastAsia="ar-SA"/>
              </w:rPr>
              <w:t>7)</w:t>
            </w:r>
            <w:r w:rsidRPr="006B4890">
              <w:rPr>
                <w:color w:val="auto"/>
                <w:sz w:val="16"/>
                <w:szCs w:val="16"/>
                <w:lang w:eastAsia="ar-SA"/>
              </w:rPr>
              <w:t xml:space="preserve"> </w:t>
            </w:r>
            <w:r w:rsidRPr="006B4890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Rodzaj Wykonawcy : </w:t>
            </w:r>
          </w:p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 w:rsidRPr="006B4890">
              <w:rPr>
                <w:color w:val="auto"/>
                <w:sz w:val="16"/>
                <w:szCs w:val="16"/>
                <w:lang w:eastAsia="ar-SA"/>
              </w:rPr>
              <w:t>Należy zaznaczyć jedną opcję ( w przypadku wykonawców wspólnie ubiegających się o zamówienie należy wybrać opcję dotyczącą lidera)</w:t>
            </w:r>
          </w:p>
        </w:tc>
      </w:tr>
      <w:tr w:rsidR="00887090" w:rsidRPr="006B4890" w:rsidTr="005F095B">
        <w:trPr>
          <w:trHeight w:val="1109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0746" w:rsidRPr="00930746" w:rsidRDefault="00930746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306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887090" w:rsidRPr="00930746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306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930746">
              <w:rPr>
                <w:color w:val="auto"/>
                <w:sz w:val="20"/>
                <w:szCs w:val="20"/>
                <w:lang w:eastAsia="ar-SA"/>
              </w:rPr>
              <w:sym w:font="Symbol" w:char="F07F"/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 </w:t>
            </w:r>
            <w:r w:rsidRPr="00930746">
              <w:rPr>
                <w:b/>
                <w:color w:val="auto"/>
                <w:sz w:val="20"/>
                <w:szCs w:val="20"/>
                <w:lang w:eastAsia="ar-SA"/>
              </w:rPr>
              <w:t>mikroprzedsiębiorstwo (</w:t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to przedsiębiorstwo zatrudniające mniej niż 10 pracowników, którego roczny obrót oraz/lub całkowity bilans roczny nie przekracza 2 milionów euro)                                                                   </w:t>
            </w:r>
          </w:p>
          <w:p w:rsidR="00887090" w:rsidRPr="00930746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284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930746">
              <w:rPr>
                <w:color w:val="auto"/>
                <w:sz w:val="20"/>
                <w:szCs w:val="20"/>
                <w:lang w:eastAsia="ar-SA"/>
              </w:rPr>
              <w:sym w:font="Symbol" w:char="F07F"/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 </w:t>
            </w:r>
            <w:r w:rsidRPr="00930746">
              <w:rPr>
                <w:b/>
                <w:color w:val="auto"/>
                <w:sz w:val="20"/>
                <w:szCs w:val="20"/>
                <w:lang w:eastAsia="ar-SA"/>
              </w:rPr>
              <w:t>małe przedsiębiorstwo</w:t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(to przedsiębiorstwo zatrudniające mniej niż 50 pracowników, którego roczny obrót oraz/lub całkowity bilans roczny nie przekracza 10 milionów euro)                                                                        </w:t>
            </w:r>
          </w:p>
          <w:p w:rsidR="00887090" w:rsidRPr="00930746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284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930746">
              <w:rPr>
                <w:color w:val="auto"/>
                <w:sz w:val="20"/>
                <w:szCs w:val="20"/>
                <w:lang w:eastAsia="ar-SA"/>
              </w:rPr>
              <w:sym w:font="Symbol" w:char="F07F"/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 </w:t>
            </w:r>
            <w:r w:rsidRPr="00930746">
              <w:rPr>
                <w:b/>
                <w:color w:val="auto"/>
                <w:sz w:val="20"/>
                <w:szCs w:val="20"/>
                <w:lang w:eastAsia="ar-SA"/>
              </w:rPr>
              <w:t>średnie przedsiębiorstwo</w:t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(to przedsiębiorstwo zatrudniające mniej niż 250 pracowników, którego roczny obrót nie przekracza 50 milionów euro lub całkowity bilans roczny nie przekracza 43 milionów euro)                                                                   </w:t>
            </w:r>
          </w:p>
          <w:p w:rsidR="00887090" w:rsidRPr="006B4890" w:rsidRDefault="00887090" w:rsidP="005F09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 w:rsidRPr="00930746">
              <w:rPr>
                <w:color w:val="auto"/>
                <w:sz w:val="20"/>
                <w:szCs w:val="20"/>
                <w:lang w:eastAsia="ar-SA"/>
              </w:rPr>
              <w:sym w:font="Symbol" w:char="F07F"/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 </w:t>
            </w:r>
            <w:r w:rsidRPr="00930746">
              <w:rPr>
                <w:b/>
                <w:color w:val="auto"/>
                <w:sz w:val="20"/>
                <w:szCs w:val="20"/>
                <w:lang w:eastAsia="ar-SA"/>
              </w:rPr>
              <w:t>inny rodzaj</w:t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                         </w:t>
            </w:r>
            <w:r w:rsidRPr="00930746"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930746">
              <w:rPr>
                <w:color w:val="auto"/>
                <w:sz w:val="20"/>
                <w:szCs w:val="20"/>
                <w:lang w:eastAsia="ar-SA"/>
              </w:rPr>
              <w:t xml:space="preserve">                                     </w:t>
            </w:r>
            <w:r w:rsidRPr="00930746">
              <w:rPr>
                <w:b/>
                <w:color w:val="auto"/>
                <w:sz w:val="20"/>
                <w:szCs w:val="20"/>
                <w:lang w:eastAsia="ar-SA"/>
              </w:rPr>
              <w:t xml:space="preserve">  </w:t>
            </w:r>
          </w:p>
        </w:tc>
      </w:tr>
    </w:tbl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br w:type="page"/>
      </w: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Pr="00E82E41" w:rsidRDefault="00930746" w:rsidP="00930746">
      <w:pPr>
        <w:spacing w:after="0" w:line="276" w:lineRule="auto"/>
        <w:ind w:left="0" w:right="0" w:firstLine="0"/>
        <w:rPr>
          <w:b/>
          <w:bCs/>
          <w:iCs/>
          <w:color w:val="auto"/>
          <w:sz w:val="20"/>
          <w:szCs w:val="20"/>
          <w:lang w:eastAsia="ar-SA"/>
        </w:rPr>
      </w:pPr>
      <w:r>
        <w:rPr>
          <w:b/>
          <w:bCs/>
          <w:iCs/>
          <w:color w:val="auto"/>
          <w:sz w:val="22"/>
          <w:lang w:eastAsia="ar-SA"/>
        </w:rPr>
        <w:t xml:space="preserve">2. </w:t>
      </w:r>
      <w:r w:rsidRPr="00495C29">
        <w:rPr>
          <w:b/>
          <w:bCs/>
          <w:iCs/>
          <w:color w:val="auto"/>
          <w:sz w:val="22"/>
          <w:lang w:eastAsia="ar-SA"/>
        </w:rPr>
        <w:t>OFERUJEMY WYKONANIE ZAMÓWIENIA</w:t>
      </w:r>
      <w:r w:rsidRPr="00495C29">
        <w:rPr>
          <w:bCs/>
          <w:iCs/>
          <w:color w:val="auto"/>
          <w:szCs w:val="24"/>
          <w:lang w:eastAsia="ar-SA"/>
        </w:rPr>
        <w:t xml:space="preserve"> </w:t>
      </w:r>
      <w:r w:rsidRPr="00E82E41">
        <w:rPr>
          <w:b/>
          <w:bCs/>
          <w:iCs/>
          <w:color w:val="auto"/>
          <w:sz w:val="20"/>
          <w:szCs w:val="20"/>
          <w:lang w:eastAsia="ar-SA"/>
        </w:rPr>
        <w:t>zgodnie z wymogami zawartymi w specyfikacji warunków zamówienia</w:t>
      </w:r>
      <w:r w:rsidRPr="00E82E41">
        <w:rPr>
          <w:b/>
        </w:rPr>
        <w:t xml:space="preserve"> </w:t>
      </w:r>
      <w:r w:rsidRPr="00E82E41">
        <w:rPr>
          <w:b/>
          <w:bCs/>
          <w:iCs/>
          <w:color w:val="auto"/>
          <w:sz w:val="20"/>
          <w:szCs w:val="20"/>
          <w:lang w:eastAsia="ar-SA"/>
        </w:rPr>
        <w:t>polegających na świadczeniu usług medycznych obejmujących badanie osób zatrzymanyc</w:t>
      </w:r>
      <w:r>
        <w:rPr>
          <w:b/>
          <w:bCs/>
          <w:iCs/>
          <w:color w:val="auto"/>
          <w:sz w:val="20"/>
          <w:szCs w:val="20"/>
          <w:lang w:eastAsia="ar-SA"/>
        </w:rPr>
        <w:t xml:space="preserve">h dla potrzeb </w:t>
      </w:r>
      <w:r>
        <w:rPr>
          <w:b/>
          <w:bCs/>
          <w:iCs/>
          <w:color w:val="auto"/>
          <w:sz w:val="20"/>
          <w:szCs w:val="20"/>
          <w:u w:val="single"/>
          <w:lang w:eastAsia="ar-SA"/>
        </w:rPr>
        <w:t>Komendy Powiatowej Policji w Mogilnie,</w:t>
      </w:r>
      <w:r w:rsidRPr="00E82E41">
        <w:rPr>
          <w:b/>
          <w:bCs/>
          <w:iCs/>
          <w:color w:val="auto"/>
          <w:sz w:val="20"/>
          <w:szCs w:val="20"/>
          <w:lang w:eastAsia="ar-SA"/>
        </w:rPr>
        <w:t xml:space="preserve"> w tym projektowanych postanowieniach umowy, za cenę brutto i na poniższych warunkach:</w:t>
      </w:r>
    </w:p>
    <w:p w:rsidR="00930746" w:rsidRDefault="00930746" w:rsidP="00930746">
      <w:pPr>
        <w:spacing w:after="0" w:line="276" w:lineRule="auto"/>
        <w:ind w:left="0" w:right="0" w:firstLine="0"/>
        <w:jc w:val="left"/>
        <w:rPr>
          <w:bCs/>
          <w:i/>
          <w:iCs/>
          <w:color w:val="auto"/>
          <w:sz w:val="12"/>
          <w:szCs w:val="12"/>
          <w:lang w:eastAsia="ar-SA"/>
        </w:rPr>
      </w:pPr>
    </w:p>
    <w:p w:rsidR="00930746" w:rsidRDefault="00930746" w:rsidP="00930746">
      <w:pPr>
        <w:spacing w:after="0" w:line="276" w:lineRule="auto"/>
        <w:ind w:left="0" w:right="0" w:firstLine="0"/>
        <w:jc w:val="left"/>
        <w:rPr>
          <w:bCs/>
          <w:i/>
          <w:iCs/>
          <w:color w:val="auto"/>
          <w:sz w:val="12"/>
          <w:szCs w:val="12"/>
          <w:lang w:eastAsia="ar-SA"/>
        </w:rPr>
      </w:pPr>
    </w:p>
    <w:p w:rsidR="00930746" w:rsidRDefault="00930746" w:rsidP="00930746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contextualSpacing/>
        <w:jc w:val="left"/>
        <w:textAlignment w:val="baseline"/>
        <w:rPr>
          <w:b/>
          <w:color w:val="auto"/>
          <w:szCs w:val="24"/>
          <w:u w:val="single"/>
          <w:lang w:eastAsia="ar-SA"/>
        </w:rPr>
      </w:pPr>
      <w:r w:rsidRPr="00495C29">
        <w:rPr>
          <w:b/>
          <w:color w:val="auto"/>
          <w:szCs w:val="24"/>
          <w:u w:val="single"/>
          <w:lang w:eastAsia="ar-SA"/>
        </w:rPr>
        <w:t>Dokładny adres placówki</w:t>
      </w:r>
      <w:r>
        <w:rPr>
          <w:b/>
          <w:color w:val="auto"/>
          <w:szCs w:val="24"/>
          <w:u w:val="single"/>
          <w:lang w:eastAsia="ar-SA"/>
        </w:rPr>
        <w:t>,</w:t>
      </w:r>
      <w:r w:rsidRPr="00495C29">
        <w:rPr>
          <w:b/>
          <w:color w:val="auto"/>
          <w:szCs w:val="24"/>
          <w:u w:val="single"/>
          <w:lang w:eastAsia="ar-SA"/>
        </w:rPr>
        <w:t xml:space="preserve"> w</w:t>
      </w:r>
      <w:r>
        <w:rPr>
          <w:b/>
          <w:color w:val="auto"/>
          <w:szCs w:val="24"/>
          <w:u w:val="single"/>
          <w:lang w:eastAsia="ar-SA"/>
        </w:rPr>
        <w:t xml:space="preserve"> której wykonywane będą usługi:</w:t>
      </w:r>
    </w:p>
    <w:p w:rsidR="00930746" w:rsidRDefault="00930746" w:rsidP="00930746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contextualSpacing/>
        <w:jc w:val="left"/>
        <w:textAlignment w:val="baseline"/>
        <w:rPr>
          <w:b/>
          <w:color w:val="auto"/>
          <w:szCs w:val="24"/>
          <w:u w:val="single"/>
          <w:lang w:eastAsia="ar-SA"/>
        </w:rPr>
      </w:pPr>
    </w:p>
    <w:p w:rsidR="00930746" w:rsidRPr="00492E6A" w:rsidRDefault="00930746" w:rsidP="00930746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contextualSpacing/>
        <w:jc w:val="left"/>
        <w:textAlignment w:val="baseline"/>
        <w:rPr>
          <w:color w:val="auto"/>
          <w:szCs w:val="24"/>
          <w:lang w:eastAsia="ar-SA"/>
        </w:rPr>
      </w:pPr>
      <w:r w:rsidRPr="00492E6A">
        <w:rPr>
          <w:color w:val="auto"/>
          <w:szCs w:val="24"/>
          <w:lang w:eastAsia="ar-SA"/>
        </w:rPr>
        <w:t>…………………………………………………………………………………………………</w:t>
      </w:r>
      <w:r w:rsidR="00492E6A">
        <w:rPr>
          <w:color w:val="auto"/>
          <w:szCs w:val="24"/>
          <w:lang w:eastAsia="ar-SA"/>
        </w:rPr>
        <w:t>…</w:t>
      </w:r>
      <w:r w:rsidRPr="00492E6A">
        <w:rPr>
          <w:color w:val="auto"/>
          <w:szCs w:val="24"/>
          <w:lang w:eastAsia="ar-SA"/>
        </w:rPr>
        <w:t>….</w:t>
      </w:r>
    </w:p>
    <w:p w:rsidR="00930746" w:rsidRPr="00495C29" w:rsidRDefault="00930746" w:rsidP="00930746">
      <w:pPr>
        <w:widowControl w:val="0"/>
        <w:suppressAutoHyphens/>
        <w:overflowPunct w:val="0"/>
        <w:autoSpaceDE w:val="0"/>
        <w:spacing w:after="0" w:line="240" w:lineRule="auto"/>
        <w:ind w:left="360" w:right="0" w:firstLine="0"/>
        <w:contextualSpacing/>
        <w:jc w:val="left"/>
        <w:textAlignment w:val="baseline"/>
        <w:rPr>
          <w:b/>
          <w:color w:val="auto"/>
          <w:szCs w:val="24"/>
          <w:lang w:eastAsia="ar-SA"/>
        </w:rPr>
      </w:pPr>
    </w:p>
    <w:tbl>
      <w:tblPr>
        <w:tblpPr w:leftFromText="141" w:rightFromText="141" w:vertAnchor="text" w:horzAnchor="margin" w:tblpXSpec="center" w:tblpY="175"/>
        <w:tblW w:w="9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72"/>
        <w:gridCol w:w="1417"/>
        <w:gridCol w:w="1271"/>
        <w:gridCol w:w="1412"/>
      </w:tblGrid>
      <w:tr w:rsidR="00930746" w:rsidRPr="00495C29" w:rsidTr="00D50E65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  <w:t>Szacunkowa ilość</w:t>
            </w: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  <w:t>badań/pobrań krwi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930746" w:rsidRPr="00495C29" w:rsidRDefault="00930746" w:rsidP="00D50E65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  <w:t>Cena jednostkowa brutto w PLN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930746" w:rsidRPr="00495C29" w:rsidRDefault="00930746" w:rsidP="00D50E65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  <w:t>Wartość brutto w PLN</w:t>
            </w:r>
          </w:p>
          <w:p w:rsidR="00930746" w:rsidRPr="00495C29" w:rsidRDefault="00930746" w:rsidP="00D50E65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  <w:t>(kol.3 x kol.4)</w:t>
            </w:r>
          </w:p>
        </w:tc>
      </w:tr>
      <w:tr w:rsidR="00930746" w:rsidRPr="00495C29" w:rsidTr="00D50E65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746" w:rsidRPr="00EE2403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i/>
                <w:color w:val="auto"/>
                <w:sz w:val="18"/>
                <w:szCs w:val="18"/>
                <w:lang w:eastAsia="en-US"/>
              </w:rPr>
            </w:pPr>
            <w:r w:rsidRPr="00EE2403">
              <w:rPr>
                <w:rFonts w:eastAsia="Calibri"/>
                <w:bCs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746" w:rsidRPr="00EE2403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i/>
                <w:color w:val="auto"/>
                <w:sz w:val="18"/>
                <w:szCs w:val="18"/>
                <w:lang w:eastAsia="en-US"/>
              </w:rPr>
            </w:pPr>
            <w:r w:rsidRPr="00EE2403">
              <w:rPr>
                <w:rFonts w:eastAsia="Calibri"/>
                <w:bCs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746" w:rsidRPr="00EE2403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i/>
                <w:color w:val="auto"/>
                <w:sz w:val="18"/>
                <w:szCs w:val="18"/>
                <w:lang w:eastAsia="en-US"/>
              </w:rPr>
            </w:pPr>
            <w:r w:rsidRPr="00EE2403">
              <w:rPr>
                <w:rFonts w:eastAsia="Calibri"/>
                <w:bCs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746" w:rsidRPr="00EE2403" w:rsidRDefault="00930746" w:rsidP="00D50E65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18"/>
                <w:szCs w:val="18"/>
                <w:lang w:eastAsia="en-US"/>
              </w:rPr>
            </w:pPr>
            <w:r w:rsidRPr="00EE2403">
              <w:rPr>
                <w:rFonts w:eastAsia="Calibri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746" w:rsidRPr="00EE2403" w:rsidRDefault="00930746" w:rsidP="00D50E65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18"/>
                <w:szCs w:val="18"/>
                <w:lang w:eastAsia="en-US"/>
              </w:rPr>
            </w:pPr>
            <w:r w:rsidRPr="00EE2403">
              <w:rPr>
                <w:rFonts w:eastAsia="Calibri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</w:tr>
      <w:tr w:rsidR="00930746" w:rsidRPr="00495C29" w:rsidTr="00D50E65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46" w:rsidRPr="00994EEA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994EEA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46" w:rsidRDefault="00930746" w:rsidP="00D50E6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6"/>
                <w:szCs w:val="16"/>
              </w:rPr>
            </w:pPr>
            <w:r w:rsidRPr="00495C29">
              <w:rPr>
                <w:rFonts w:eastAsia="Calibri"/>
                <w:color w:val="auto"/>
                <w:sz w:val="16"/>
                <w:szCs w:val="16"/>
              </w:rPr>
              <w:t>Wykonanie badania lekarskiego jednej osoby zatrzymanej spełniaj</w:t>
            </w:r>
            <w:r w:rsidRPr="00495C29">
              <w:rPr>
                <w:rFonts w:eastAsia="TimesNewRoman"/>
                <w:color w:val="auto"/>
                <w:sz w:val="16"/>
                <w:szCs w:val="16"/>
              </w:rPr>
              <w:t>ą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 xml:space="preserve">cej warunki wskazane w </w:t>
            </w:r>
            <w:r w:rsidRPr="00495C29">
              <w:rPr>
                <w:rFonts w:eastAsia="Calibri"/>
                <w:color w:val="auto"/>
                <w:sz w:val="16"/>
                <w:szCs w:val="16"/>
                <w:lang w:eastAsia="en-US"/>
              </w:rPr>
              <w:t>Rozporządzeniu Ministra Spraw Wewnętrznych z dnia 13 września 2012 r. w sprawie badań lekarskich osób zatrzymanych przez Policję (Dz. U. z 2012 r., poz. 1102</w:t>
            </w: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ze zm.</w:t>
            </w:r>
            <w:r w:rsidRPr="00495C29">
              <w:rPr>
                <w:rFonts w:eastAsia="Calibri"/>
                <w:color w:val="auto"/>
                <w:sz w:val="16"/>
                <w:szCs w:val="16"/>
                <w:lang w:eastAsia="en-US"/>
              </w:rPr>
              <w:t>),</w:t>
            </w: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495C29">
              <w:rPr>
                <w:rFonts w:eastAsia="Calibri"/>
                <w:color w:val="auto"/>
                <w:sz w:val="16"/>
                <w:szCs w:val="16"/>
                <w:lang w:eastAsia="en-US"/>
              </w:rPr>
              <w:t>Rozporządzeniu Ministra Spraw Wewnętrznych z dnia 4 czerwca 2012r. w sprawie pomieszczeń przeznaczonych dla osób zatrzymanych lub doprowadzonych w celu wytrzeźwienia, pokoi przejściowych, tymczasowych pomieszczeń przejściowych i policyjnych izb dziecka, regulaminu pobytu w tych pomieszczeniach, pokojach i izbach oraz sposobu postępowania z zapisami obszaru z tych pomieszczeń, pokoi i</w:t>
            </w: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izb (Dz. U. 2012 , poz. 638 ze zm.), </w:t>
            </w:r>
            <w:r w:rsidRPr="00495C29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Rozporządzeniu Ministra Zdrowia i Ministra Spraw Wewnętrznych </w:t>
            </w: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                 </w:t>
            </w:r>
            <w:r w:rsidRPr="00495C29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i Administracji  w sprawie badań na zawartość alkoholu w organizmie z </w:t>
            </w: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     </w:t>
            </w:r>
            <w:r w:rsidRPr="00495C29">
              <w:rPr>
                <w:rFonts w:eastAsia="Calibri"/>
                <w:color w:val="auto"/>
                <w:sz w:val="16"/>
                <w:szCs w:val="16"/>
                <w:lang w:eastAsia="en-US"/>
              </w:rPr>
              <w:t>28 grudnia 2018 r.  ( Dz. U. z 2018 r. poz. 2472), art. 15 ust. 5 Ustawy z dnia 6 kwietnia 1990 r. o Policji</w:t>
            </w: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>t.j</w:t>
            </w:r>
            <w:proofErr w:type="spellEnd"/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Dz.U. z 2023r. poz. 171 ze zm.)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                               </w:t>
            </w:r>
          </w:p>
          <w:p w:rsidR="00930746" w:rsidRDefault="00930746" w:rsidP="00D50E6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6"/>
                <w:szCs w:val="16"/>
              </w:rPr>
            </w:pPr>
            <w:r w:rsidRPr="00495C29">
              <w:rPr>
                <w:rFonts w:eastAsia="Calibri"/>
                <w:color w:val="auto"/>
                <w:sz w:val="16"/>
                <w:szCs w:val="16"/>
              </w:rPr>
              <w:t>wydanie za</w:t>
            </w:r>
            <w:r w:rsidRPr="00495C29">
              <w:rPr>
                <w:rFonts w:eastAsia="TimesNewRoman"/>
                <w:color w:val="auto"/>
                <w:sz w:val="16"/>
                <w:szCs w:val="16"/>
              </w:rPr>
              <w:t>ś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 xml:space="preserve">wiadczenia lekarskiego 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wraz z uzasadnieniem 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 xml:space="preserve">o braku lub </w:t>
            </w:r>
            <w:r>
              <w:rPr>
                <w:rFonts w:eastAsia="Calibri"/>
                <w:color w:val="auto"/>
                <w:sz w:val="16"/>
                <w:szCs w:val="16"/>
              </w:rPr>
              <w:t>wystąpieniu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 xml:space="preserve"> przeciwwskaza</w:t>
            </w:r>
            <w:r w:rsidRPr="00495C29">
              <w:rPr>
                <w:rFonts w:eastAsia="TimesNewRoman"/>
                <w:color w:val="auto"/>
                <w:sz w:val="16"/>
                <w:szCs w:val="16"/>
              </w:rPr>
              <w:t xml:space="preserve">ń 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 xml:space="preserve">medycznych do przebywania osoby zatrzymanej 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>w pomieszczeniu dla osób zatrzymanych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501589">
              <w:rPr>
                <w:rFonts w:eastAsia="Calibri"/>
                <w:color w:val="auto"/>
                <w:sz w:val="16"/>
                <w:szCs w:val="16"/>
              </w:rPr>
              <w:t>lub doprowadzonych w celu wytrzeźwienia, pokoju przejściowym, tymczasowym pomieszczeniu przejściowym, policyjnej izbie dziecka, areszcie śledczym, zakładzie karnym</w:t>
            </w:r>
            <w:r>
              <w:rPr>
                <w:rFonts w:eastAsia="Calibri"/>
                <w:color w:val="auto"/>
                <w:sz w:val="16"/>
                <w:szCs w:val="16"/>
              </w:rPr>
              <w:t>, schronisku dla nieletnich, zakładzie poprawczym lub okręgowym ośrodku wychowawczym oraz ewentualnie konieczność skierowania jej do podmiotu leczniczego;</w:t>
            </w:r>
          </w:p>
          <w:p w:rsidR="00930746" w:rsidRDefault="00930746" w:rsidP="00D50E6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6"/>
                <w:szCs w:val="16"/>
              </w:rPr>
            </w:pPr>
            <w:r w:rsidRPr="00495C29">
              <w:rPr>
                <w:rFonts w:eastAsia="Calibri"/>
                <w:color w:val="auto"/>
                <w:sz w:val="16"/>
                <w:szCs w:val="16"/>
              </w:rPr>
              <w:t>wystawienie recepty na niezb</w:t>
            </w:r>
            <w:r w:rsidRPr="00495C29">
              <w:rPr>
                <w:rFonts w:eastAsia="TimesNewRoman"/>
                <w:color w:val="auto"/>
                <w:sz w:val="16"/>
                <w:szCs w:val="16"/>
              </w:rPr>
              <w:t>ę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>dne leki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501589">
              <w:rPr>
                <w:rFonts w:eastAsia="Calibri"/>
                <w:color w:val="auto"/>
                <w:sz w:val="16"/>
                <w:szCs w:val="16"/>
              </w:rPr>
              <w:t>oraz wskazania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 do ich stosowania                 i dawkowania; </w:t>
            </w: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 xml:space="preserve">opatrzenie ran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lang w:eastAsia="en-US"/>
              </w:rPr>
              <w:t>300</w:t>
            </w: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95C29">
              <w:rPr>
                <w:rFonts w:eastAsia="Calibri"/>
                <w:color w:val="auto"/>
                <w:sz w:val="22"/>
                <w:lang w:eastAsia="en-US"/>
              </w:rPr>
              <w:t>…………..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95C29">
              <w:rPr>
                <w:rFonts w:eastAsia="Calibri"/>
                <w:color w:val="auto"/>
                <w:sz w:val="22"/>
                <w:lang w:eastAsia="en-US"/>
              </w:rPr>
              <w:t>…………</w:t>
            </w:r>
          </w:p>
        </w:tc>
      </w:tr>
      <w:tr w:rsidR="00930746" w:rsidRPr="00495C29" w:rsidTr="00D50E65">
        <w:trPr>
          <w:trHeight w:val="3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495C29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46" w:rsidRDefault="00930746" w:rsidP="00D50E6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6"/>
                <w:szCs w:val="16"/>
              </w:rPr>
            </w:pPr>
            <w:r w:rsidRPr="00495C29">
              <w:rPr>
                <w:rFonts w:eastAsia="Calibri"/>
                <w:color w:val="auto"/>
                <w:sz w:val="16"/>
                <w:szCs w:val="16"/>
              </w:rPr>
              <w:t>Pobranie krwi (bez badania analitycznego) od jednej osoby zatrzymanej</w:t>
            </w:r>
            <w:r>
              <w:t xml:space="preserve"> </w:t>
            </w:r>
            <w:r>
              <w:rPr>
                <w:rFonts w:eastAsia="Calibri"/>
                <w:color w:val="auto"/>
                <w:sz w:val="16"/>
                <w:szCs w:val="16"/>
              </w:rPr>
              <w:t xml:space="preserve">na zawartość we krwi alkoholu </w:t>
            </w:r>
            <w:r w:rsidRPr="00501589">
              <w:rPr>
                <w:rFonts w:eastAsia="Calibri"/>
                <w:color w:val="auto"/>
                <w:sz w:val="16"/>
                <w:szCs w:val="16"/>
              </w:rPr>
              <w:t xml:space="preserve">bądź innego podobnie działającego środka oraz sporządzenia protokołu pobrania krwi. </w:t>
            </w:r>
            <w:r w:rsidRPr="00495C29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lang w:eastAsia="en-US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95C29">
              <w:rPr>
                <w:rFonts w:eastAsia="Calibri"/>
                <w:color w:val="auto"/>
                <w:sz w:val="22"/>
                <w:lang w:eastAsia="en-US"/>
              </w:rPr>
              <w:t>…………...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746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930746" w:rsidRPr="00495C29" w:rsidRDefault="00930746" w:rsidP="00D50E6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495C29">
              <w:rPr>
                <w:rFonts w:eastAsia="Calibri"/>
                <w:color w:val="auto"/>
                <w:sz w:val="22"/>
                <w:lang w:eastAsia="en-US"/>
              </w:rPr>
              <w:t>…………</w:t>
            </w:r>
          </w:p>
        </w:tc>
      </w:tr>
    </w:tbl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417"/>
      </w:tblGrid>
      <w:tr w:rsidR="00930746" w:rsidRPr="00495C29" w:rsidTr="00930746">
        <w:trPr>
          <w:cantSplit/>
          <w:trHeight w:val="103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746" w:rsidRPr="00495C29" w:rsidRDefault="00930746" w:rsidP="00D50E65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C29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Cena ofertowa </w:t>
            </w:r>
            <w:r w:rsidR="00A02D4B">
              <w:rPr>
                <w:rFonts w:eastAsia="Calibri"/>
                <w:b/>
                <w:color w:val="auto"/>
                <w:szCs w:val="24"/>
                <w:lang w:eastAsia="en-US"/>
              </w:rPr>
              <w:t>brutto</w:t>
            </w:r>
            <w:r w:rsidRPr="00495C29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(w PLN) obliczona dla porównania ofert:</w:t>
            </w:r>
          </w:p>
          <w:p w:rsidR="00930746" w:rsidRPr="00495C29" w:rsidRDefault="00930746" w:rsidP="00D50E65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95C29">
              <w:rPr>
                <w:rFonts w:eastAsia="Calibri"/>
                <w:color w:val="auto"/>
                <w:sz w:val="20"/>
                <w:szCs w:val="20"/>
                <w:lang w:eastAsia="en-US"/>
              </w:rPr>
              <w:t>(suma wartości brutto z poz.1 i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746" w:rsidRDefault="00930746" w:rsidP="00D50E65">
            <w:pPr>
              <w:snapToGrid w:val="0"/>
              <w:spacing w:after="20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:rsidR="00930746" w:rsidRPr="00495C29" w:rsidRDefault="00930746" w:rsidP="00D50E65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……………...</w:t>
            </w:r>
          </w:p>
        </w:tc>
      </w:tr>
    </w:tbl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930746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887090" w:rsidRPr="00880C70" w:rsidRDefault="00930746" w:rsidP="008870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lastRenderedPageBreak/>
        <w:t>3</w:t>
      </w:r>
      <w:r w:rsidR="00887090" w:rsidRPr="00880C70">
        <w:rPr>
          <w:b/>
          <w:bCs/>
          <w:color w:val="auto"/>
          <w:sz w:val="22"/>
        </w:rPr>
        <w:t>. OŚWIADCZAMY, że :</w:t>
      </w:r>
    </w:p>
    <w:p w:rsidR="00887090" w:rsidRPr="00297E55" w:rsidRDefault="00887090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2"/>
        </w:rPr>
      </w:pPr>
      <w:r w:rsidRPr="00297E55">
        <w:rPr>
          <w:color w:val="auto"/>
          <w:sz w:val="22"/>
        </w:rPr>
        <w:t xml:space="preserve">- przedmiot umowy objęty jest obwiązującą stawką podatku VAT; </w:t>
      </w:r>
    </w:p>
    <w:p w:rsidR="00887090" w:rsidRPr="00297E55" w:rsidRDefault="00887090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2"/>
        </w:rPr>
      </w:pPr>
      <w:r w:rsidRPr="00297E55">
        <w:rPr>
          <w:color w:val="auto"/>
          <w:sz w:val="22"/>
        </w:rPr>
        <w:t>- akceptujemy termin płatno</w:t>
      </w:r>
      <w:r w:rsidRPr="00297E55">
        <w:rPr>
          <w:rFonts w:eastAsia="TimesNewRoman"/>
          <w:color w:val="auto"/>
          <w:sz w:val="22"/>
        </w:rPr>
        <w:t>ś</w:t>
      </w:r>
      <w:r w:rsidRPr="00297E55">
        <w:rPr>
          <w:color w:val="auto"/>
          <w:sz w:val="22"/>
        </w:rPr>
        <w:t>ci faktury tj. 30 dni okre</w:t>
      </w:r>
      <w:r w:rsidRPr="00297E55">
        <w:rPr>
          <w:rFonts w:eastAsia="TimesNewRoman"/>
          <w:color w:val="auto"/>
          <w:sz w:val="22"/>
        </w:rPr>
        <w:t>ś</w:t>
      </w:r>
      <w:r w:rsidRPr="00297E55">
        <w:rPr>
          <w:color w:val="auto"/>
          <w:sz w:val="22"/>
        </w:rPr>
        <w:t>lony w projektowanych postanowieniach umowy;</w:t>
      </w:r>
    </w:p>
    <w:p w:rsidR="00887090" w:rsidRPr="00297E55" w:rsidRDefault="00887090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2"/>
        </w:rPr>
      </w:pPr>
      <w:r w:rsidRPr="00297E55">
        <w:rPr>
          <w:color w:val="auto"/>
          <w:sz w:val="22"/>
        </w:rPr>
        <w:t>- akceptujemy termin realizacji określony w SWZ;</w:t>
      </w:r>
    </w:p>
    <w:p w:rsidR="00887090" w:rsidRPr="00297E55" w:rsidRDefault="00887090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2"/>
        </w:rPr>
      </w:pPr>
      <w:r w:rsidRPr="00297E55">
        <w:rPr>
          <w:color w:val="auto"/>
          <w:sz w:val="22"/>
        </w:rPr>
        <w:t>- zapoznali</w:t>
      </w:r>
      <w:r w:rsidRPr="00297E55">
        <w:rPr>
          <w:rFonts w:eastAsia="TimesNewRoman"/>
          <w:color w:val="auto"/>
          <w:sz w:val="22"/>
        </w:rPr>
        <w:t>ś</w:t>
      </w:r>
      <w:r w:rsidRPr="00297E55">
        <w:rPr>
          <w:color w:val="auto"/>
          <w:sz w:val="22"/>
        </w:rPr>
        <w:t>my si</w:t>
      </w:r>
      <w:r w:rsidRPr="00297E55">
        <w:rPr>
          <w:rFonts w:eastAsia="TimesNewRoman"/>
          <w:color w:val="auto"/>
          <w:sz w:val="22"/>
        </w:rPr>
        <w:t xml:space="preserve">ę </w:t>
      </w:r>
      <w:r w:rsidRPr="00297E55">
        <w:rPr>
          <w:color w:val="auto"/>
          <w:sz w:val="22"/>
        </w:rPr>
        <w:t>z tre</w:t>
      </w:r>
      <w:r w:rsidRPr="00297E55">
        <w:rPr>
          <w:rFonts w:eastAsia="TimesNewRoman"/>
          <w:color w:val="auto"/>
          <w:sz w:val="22"/>
        </w:rPr>
        <w:t>ś</w:t>
      </w:r>
      <w:r w:rsidRPr="00297E55">
        <w:rPr>
          <w:color w:val="auto"/>
          <w:sz w:val="22"/>
        </w:rPr>
        <w:t>ci</w:t>
      </w:r>
      <w:r w:rsidRPr="00297E55">
        <w:rPr>
          <w:rFonts w:eastAsia="TimesNewRoman"/>
          <w:color w:val="auto"/>
          <w:sz w:val="22"/>
        </w:rPr>
        <w:t xml:space="preserve">ą </w:t>
      </w:r>
      <w:r w:rsidRPr="00297E55">
        <w:rPr>
          <w:color w:val="auto"/>
          <w:sz w:val="22"/>
        </w:rPr>
        <w:t>SWZ i nie wnosimy do niej zastrze</w:t>
      </w:r>
      <w:r w:rsidRPr="00297E55">
        <w:rPr>
          <w:rFonts w:eastAsia="TimesNewRoman"/>
          <w:color w:val="auto"/>
          <w:sz w:val="22"/>
        </w:rPr>
        <w:t>ż</w:t>
      </w:r>
      <w:r w:rsidRPr="00297E55">
        <w:rPr>
          <w:color w:val="auto"/>
          <w:sz w:val="22"/>
        </w:rPr>
        <w:t>e</w:t>
      </w:r>
      <w:r w:rsidRPr="00297E55">
        <w:rPr>
          <w:rFonts w:eastAsia="TimesNewRoman"/>
          <w:color w:val="auto"/>
          <w:sz w:val="22"/>
        </w:rPr>
        <w:t>ń</w:t>
      </w:r>
      <w:r w:rsidRPr="00297E55">
        <w:rPr>
          <w:color w:val="auto"/>
          <w:sz w:val="22"/>
        </w:rPr>
        <w:t>;</w:t>
      </w:r>
    </w:p>
    <w:p w:rsidR="00887090" w:rsidRPr="00297E55" w:rsidRDefault="00887090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i/>
          <w:iCs/>
          <w:color w:val="auto"/>
          <w:sz w:val="22"/>
        </w:rPr>
      </w:pPr>
      <w:r w:rsidRPr="00297E55">
        <w:rPr>
          <w:color w:val="auto"/>
          <w:sz w:val="22"/>
        </w:rPr>
        <w:t>- powierzymy wykonanie nast</w:t>
      </w:r>
      <w:r w:rsidRPr="00297E55">
        <w:rPr>
          <w:rFonts w:eastAsia="TimesNewRoman"/>
          <w:color w:val="auto"/>
          <w:sz w:val="22"/>
        </w:rPr>
        <w:t>ę</w:t>
      </w:r>
      <w:r w:rsidRPr="00297E55">
        <w:rPr>
          <w:color w:val="auto"/>
          <w:sz w:val="22"/>
        </w:rPr>
        <w:t>puj</w:t>
      </w:r>
      <w:r w:rsidRPr="00297E55">
        <w:rPr>
          <w:rFonts w:eastAsia="TimesNewRoman"/>
          <w:color w:val="auto"/>
          <w:sz w:val="22"/>
        </w:rPr>
        <w:t>ą</w:t>
      </w:r>
      <w:r w:rsidRPr="00297E55">
        <w:rPr>
          <w:color w:val="auto"/>
          <w:sz w:val="22"/>
        </w:rPr>
        <w:t>cej cz</w:t>
      </w:r>
      <w:r w:rsidRPr="00297E55">
        <w:rPr>
          <w:rFonts w:eastAsia="TimesNewRoman"/>
          <w:color w:val="auto"/>
          <w:sz w:val="22"/>
        </w:rPr>
        <w:t>ęś</w:t>
      </w:r>
      <w:r w:rsidRPr="00297E55">
        <w:rPr>
          <w:color w:val="auto"/>
          <w:sz w:val="22"/>
        </w:rPr>
        <w:t xml:space="preserve">ci zamówienia podwykonawcom </w:t>
      </w:r>
      <w:r w:rsidRPr="00297E55">
        <w:rPr>
          <w:i/>
          <w:iCs/>
          <w:color w:val="auto"/>
          <w:sz w:val="22"/>
        </w:rPr>
        <w:t>(jeżeli dotyczy należy</w:t>
      </w:r>
    </w:p>
    <w:p w:rsidR="00887090" w:rsidRDefault="00887090" w:rsidP="0003064F">
      <w:pPr>
        <w:autoSpaceDE w:val="0"/>
        <w:autoSpaceDN w:val="0"/>
        <w:adjustRightInd w:val="0"/>
        <w:spacing w:after="0" w:line="276" w:lineRule="auto"/>
        <w:ind w:left="142" w:right="0" w:firstLine="0"/>
        <w:rPr>
          <w:i/>
          <w:iCs/>
          <w:color w:val="auto"/>
          <w:sz w:val="22"/>
        </w:rPr>
      </w:pPr>
      <w:r>
        <w:rPr>
          <w:i/>
          <w:iCs/>
          <w:color w:val="auto"/>
          <w:sz w:val="22"/>
        </w:rPr>
        <w:t xml:space="preserve"> </w:t>
      </w:r>
      <w:r w:rsidRPr="00297E55">
        <w:rPr>
          <w:i/>
          <w:iCs/>
          <w:color w:val="auto"/>
          <w:sz w:val="22"/>
        </w:rPr>
        <w:t>wskazać części zamówienia i firmy podwykonawców;</w:t>
      </w:r>
    </w:p>
    <w:p w:rsidR="00930746" w:rsidRPr="00297E55" w:rsidRDefault="00930746" w:rsidP="0003064F">
      <w:pPr>
        <w:autoSpaceDE w:val="0"/>
        <w:autoSpaceDN w:val="0"/>
        <w:adjustRightInd w:val="0"/>
        <w:spacing w:after="0" w:line="276" w:lineRule="auto"/>
        <w:ind w:left="142" w:right="0" w:firstLine="0"/>
        <w:rPr>
          <w:i/>
          <w:iCs/>
          <w:color w:val="auto"/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19"/>
      </w:tblGrid>
      <w:tr w:rsidR="00930746" w:rsidRPr="00880C70" w:rsidTr="00930746">
        <w:trPr>
          <w:trHeight w:val="309"/>
        </w:trPr>
        <w:tc>
          <w:tcPr>
            <w:tcW w:w="4849" w:type="dxa"/>
            <w:shd w:val="clear" w:color="auto" w:fill="auto"/>
          </w:tcPr>
          <w:p w:rsidR="00930746" w:rsidRPr="00880C70" w:rsidRDefault="00930746" w:rsidP="0003064F">
            <w:pPr>
              <w:widowControl w:val="0"/>
              <w:spacing w:after="0" w:line="276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2"/>
              </w:rPr>
            </w:pPr>
            <w:r w:rsidRPr="00880C70">
              <w:rPr>
                <w:b/>
                <w:i/>
                <w:iCs/>
                <w:color w:val="auto"/>
                <w:sz w:val="22"/>
              </w:rPr>
              <w:t>Firma (nazwa) podwykonawcy jeśli są znane</w:t>
            </w:r>
          </w:p>
        </w:tc>
        <w:tc>
          <w:tcPr>
            <w:tcW w:w="4819" w:type="dxa"/>
            <w:shd w:val="clear" w:color="auto" w:fill="auto"/>
          </w:tcPr>
          <w:p w:rsidR="00930746" w:rsidRPr="00880C70" w:rsidRDefault="00930746" w:rsidP="0003064F">
            <w:pPr>
              <w:widowControl w:val="0"/>
              <w:spacing w:after="0" w:line="276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2"/>
              </w:rPr>
            </w:pPr>
            <w:r w:rsidRPr="00880C70">
              <w:rPr>
                <w:b/>
                <w:i/>
                <w:iCs/>
                <w:color w:val="auto"/>
                <w:sz w:val="22"/>
              </w:rPr>
              <w:t>Część (zakres) zamówienia</w:t>
            </w:r>
          </w:p>
        </w:tc>
      </w:tr>
      <w:tr w:rsidR="00930746" w:rsidRPr="002D5297" w:rsidTr="00930746">
        <w:trPr>
          <w:trHeight w:val="291"/>
        </w:trPr>
        <w:tc>
          <w:tcPr>
            <w:tcW w:w="4849" w:type="dxa"/>
            <w:shd w:val="clear" w:color="auto" w:fill="auto"/>
          </w:tcPr>
          <w:p w:rsidR="00930746" w:rsidRPr="002D5297" w:rsidRDefault="00930746" w:rsidP="0003064F">
            <w:pPr>
              <w:widowControl w:val="0"/>
              <w:spacing w:after="0" w:line="276" w:lineRule="auto"/>
              <w:ind w:left="0" w:right="0" w:firstLine="0"/>
              <w:jc w:val="left"/>
              <w:rPr>
                <w:iCs/>
                <w:color w:val="auto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0746" w:rsidRPr="002D5297" w:rsidRDefault="00930746" w:rsidP="0003064F">
            <w:pPr>
              <w:widowControl w:val="0"/>
              <w:spacing w:after="0" w:line="276" w:lineRule="auto"/>
              <w:ind w:left="0" w:right="0" w:firstLine="0"/>
              <w:jc w:val="left"/>
              <w:rPr>
                <w:iCs/>
                <w:color w:val="auto"/>
                <w:szCs w:val="24"/>
              </w:rPr>
            </w:pPr>
          </w:p>
        </w:tc>
      </w:tr>
      <w:tr w:rsidR="00930746" w:rsidRPr="002D5297" w:rsidTr="00930746">
        <w:trPr>
          <w:trHeight w:val="309"/>
        </w:trPr>
        <w:tc>
          <w:tcPr>
            <w:tcW w:w="4849" w:type="dxa"/>
            <w:shd w:val="clear" w:color="auto" w:fill="auto"/>
          </w:tcPr>
          <w:p w:rsidR="00930746" w:rsidRPr="002D5297" w:rsidRDefault="00930746" w:rsidP="0003064F">
            <w:pPr>
              <w:widowControl w:val="0"/>
              <w:spacing w:after="0" w:line="276" w:lineRule="auto"/>
              <w:ind w:left="0" w:right="0" w:firstLine="0"/>
              <w:jc w:val="left"/>
              <w:rPr>
                <w:iCs/>
                <w:color w:val="auto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0746" w:rsidRPr="002D5297" w:rsidRDefault="00930746" w:rsidP="0003064F">
            <w:pPr>
              <w:widowControl w:val="0"/>
              <w:spacing w:after="0" w:line="276" w:lineRule="auto"/>
              <w:ind w:left="0" w:right="0" w:firstLine="0"/>
              <w:jc w:val="left"/>
              <w:rPr>
                <w:iCs/>
                <w:color w:val="auto"/>
                <w:szCs w:val="24"/>
              </w:rPr>
            </w:pPr>
          </w:p>
        </w:tc>
      </w:tr>
    </w:tbl>
    <w:p w:rsidR="00887090" w:rsidRPr="00DE42AF" w:rsidRDefault="00887090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 w:val="22"/>
        </w:rPr>
      </w:pPr>
      <w:r w:rsidRPr="00DE42AF">
        <w:rPr>
          <w:rFonts w:eastAsia="Calibri"/>
          <w:color w:val="auto"/>
          <w:sz w:val="22"/>
        </w:rPr>
        <w:t>- w przypadku zatrudnienia podwykonawców odpowiadamy za ich pracę jak za własną;</w:t>
      </w:r>
    </w:p>
    <w:p w:rsidR="00887090" w:rsidRPr="00DE42AF" w:rsidRDefault="00887090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 w:val="22"/>
        </w:rPr>
      </w:pPr>
      <w:r w:rsidRPr="00DE42AF">
        <w:rPr>
          <w:rFonts w:eastAsia="Calibri"/>
          <w:color w:val="auto"/>
          <w:sz w:val="22"/>
        </w:rPr>
        <w:t>- zapoznaliśmy się treścią rozdziału XVIII SWZ tj. klauzulą informacyjną;</w:t>
      </w:r>
    </w:p>
    <w:p w:rsidR="00887090" w:rsidRPr="00DE42AF" w:rsidRDefault="00887090" w:rsidP="0003064F">
      <w:pPr>
        <w:widowControl w:val="0"/>
        <w:suppressAutoHyphens/>
        <w:overflowPunct w:val="0"/>
        <w:autoSpaceDE w:val="0"/>
        <w:spacing w:after="0" w:line="276" w:lineRule="auto"/>
        <w:ind w:left="142" w:right="0" w:hanging="142"/>
        <w:textAlignment w:val="baseline"/>
        <w:rPr>
          <w:rFonts w:eastAsia="Calibri"/>
          <w:color w:val="auto"/>
          <w:sz w:val="22"/>
          <w:lang w:eastAsia="ar-SA"/>
        </w:rPr>
      </w:pPr>
      <w:r w:rsidRPr="00DE42AF">
        <w:rPr>
          <w:color w:val="auto"/>
          <w:sz w:val="22"/>
          <w:lang w:eastAsia="ar-SA"/>
        </w:rPr>
        <w:t>- wypełniłem/liśmy obowiązki informacyjne przewidziane w art. 13 lub art. 14 RODO</w:t>
      </w:r>
      <w:r w:rsidRPr="00DE42AF">
        <w:rPr>
          <w:color w:val="auto"/>
          <w:sz w:val="22"/>
          <w:vertAlign w:val="superscript"/>
          <w:lang w:eastAsia="ar-SA"/>
        </w:rPr>
        <w:t>1)</w:t>
      </w:r>
      <w:r w:rsidRPr="00DE42AF">
        <w:rPr>
          <w:color w:val="auto"/>
          <w:sz w:val="22"/>
          <w:lang w:eastAsia="ar-SA"/>
        </w:rPr>
        <w:t xml:space="preserve"> wobec osób fizycznych, od których dane osobowe bezpośrednio lub pośrednio pozyskałem w celu ubiegania się </w:t>
      </w:r>
      <w:r w:rsidRPr="00DE42AF">
        <w:rPr>
          <w:color w:val="auto"/>
          <w:sz w:val="22"/>
          <w:lang w:eastAsia="ar-SA"/>
        </w:rPr>
        <w:br/>
        <w:t>o udzielenie zamówienia publicznego w niniejszym postępowaniu.</w:t>
      </w:r>
      <w:r w:rsidRPr="00DE42AF">
        <w:rPr>
          <w:rFonts w:eastAsia="Calibri"/>
          <w:color w:val="auto"/>
          <w:sz w:val="22"/>
          <w:vertAlign w:val="superscript"/>
          <w:lang w:eastAsia="ar-SA"/>
        </w:rPr>
        <w:t xml:space="preserve">2) </w:t>
      </w:r>
      <w:r w:rsidRPr="00DE42AF">
        <w:rPr>
          <w:rFonts w:eastAsia="Calibri"/>
          <w:color w:val="auto"/>
          <w:sz w:val="22"/>
          <w:lang w:eastAsia="ar-SA"/>
        </w:rPr>
        <w:t xml:space="preserve"> </w:t>
      </w:r>
    </w:p>
    <w:p w:rsidR="00887090" w:rsidRPr="00DE42AF" w:rsidRDefault="00887090" w:rsidP="0003064F">
      <w:pPr>
        <w:widowControl w:val="0"/>
        <w:suppressAutoHyphens/>
        <w:overflowPunct w:val="0"/>
        <w:autoSpaceDE w:val="0"/>
        <w:spacing w:after="0" w:line="276" w:lineRule="auto"/>
        <w:ind w:left="142" w:right="0" w:hanging="142"/>
        <w:textAlignment w:val="baseline"/>
        <w:rPr>
          <w:color w:val="auto"/>
          <w:sz w:val="22"/>
          <w:lang w:eastAsia="ar-SA"/>
        </w:rPr>
      </w:pPr>
    </w:p>
    <w:p w:rsidR="00887090" w:rsidRPr="00880C70" w:rsidRDefault="00930746" w:rsidP="0003064F">
      <w:pPr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2"/>
        </w:rPr>
      </w:pPr>
      <w:r>
        <w:rPr>
          <w:b/>
          <w:color w:val="auto"/>
          <w:sz w:val="22"/>
        </w:rPr>
        <w:t>4</w:t>
      </w:r>
      <w:r w:rsidR="00887090" w:rsidRPr="00880C70">
        <w:rPr>
          <w:b/>
          <w:color w:val="auto"/>
          <w:sz w:val="22"/>
        </w:rPr>
        <w:t>.</w:t>
      </w:r>
      <w:r w:rsidR="00887090" w:rsidRPr="00880C70">
        <w:rPr>
          <w:color w:val="auto"/>
          <w:sz w:val="22"/>
        </w:rPr>
        <w:t xml:space="preserve"> </w:t>
      </w:r>
      <w:r w:rsidR="00887090" w:rsidRPr="00880C70">
        <w:rPr>
          <w:b/>
          <w:bCs/>
          <w:color w:val="auto"/>
          <w:sz w:val="22"/>
        </w:rPr>
        <w:t xml:space="preserve">AKCEPTUJEMY PROJEKTOWANE POSTANOWIENIA UMOWY </w:t>
      </w:r>
      <w:r w:rsidR="00887090" w:rsidRPr="00880C70">
        <w:rPr>
          <w:i/>
          <w:iCs/>
          <w:color w:val="auto"/>
          <w:sz w:val="22"/>
        </w:rPr>
        <w:t xml:space="preserve">(stanowiący załącznik nr 3 do SWZ) </w:t>
      </w:r>
      <w:r w:rsidR="00887090" w:rsidRPr="00880C70">
        <w:rPr>
          <w:color w:val="auto"/>
          <w:sz w:val="22"/>
        </w:rPr>
        <w:t>i w przypadku wyboru naszej oferty zobowi</w:t>
      </w:r>
      <w:r w:rsidR="00887090" w:rsidRPr="00880C70">
        <w:rPr>
          <w:rFonts w:eastAsia="TimesNewRoman"/>
          <w:color w:val="auto"/>
          <w:sz w:val="22"/>
        </w:rPr>
        <w:t>ą</w:t>
      </w:r>
      <w:r w:rsidR="00887090" w:rsidRPr="00880C70">
        <w:rPr>
          <w:color w:val="auto"/>
          <w:sz w:val="22"/>
        </w:rPr>
        <w:t>zujemy si</w:t>
      </w:r>
      <w:r w:rsidR="00887090" w:rsidRPr="00880C70">
        <w:rPr>
          <w:rFonts w:eastAsia="TimesNewRoman"/>
          <w:color w:val="auto"/>
          <w:sz w:val="22"/>
        </w:rPr>
        <w:t xml:space="preserve">ę </w:t>
      </w:r>
      <w:r w:rsidR="00887090" w:rsidRPr="00880C70">
        <w:rPr>
          <w:color w:val="auto"/>
          <w:sz w:val="22"/>
        </w:rPr>
        <w:t>do zawarcia umowy na warunkach okre</w:t>
      </w:r>
      <w:r w:rsidR="00887090" w:rsidRPr="00880C70">
        <w:rPr>
          <w:rFonts w:eastAsia="TimesNewRoman"/>
          <w:color w:val="auto"/>
          <w:sz w:val="22"/>
        </w:rPr>
        <w:t>ś</w:t>
      </w:r>
      <w:r w:rsidR="00887090" w:rsidRPr="00880C70">
        <w:rPr>
          <w:color w:val="auto"/>
          <w:sz w:val="22"/>
        </w:rPr>
        <w:t>lonych w projektowanych postanowieniach umowy, w terminie i miejscu wyznaczonym przez zamawiaj</w:t>
      </w:r>
      <w:r w:rsidR="00887090" w:rsidRPr="00880C70">
        <w:rPr>
          <w:rFonts w:eastAsia="TimesNewRoman"/>
          <w:color w:val="auto"/>
          <w:sz w:val="22"/>
        </w:rPr>
        <w:t>ą</w:t>
      </w:r>
      <w:r w:rsidR="00887090">
        <w:rPr>
          <w:color w:val="auto"/>
          <w:sz w:val="22"/>
        </w:rPr>
        <w:t>c</w:t>
      </w:r>
    </w:p>
    <w:p w:rsidR="00887090" w:rsidRPr="000658A3" w:rsidRDefault="00887090" w:rsidP="00887090">
      <w:pPr>
        <w:widowControl w:val="0"/>
        <w:suppressAutoHyphens/>
        <w:overflowPunct w:val="0"/>
        <w:autoSpaceDE w:val="0"/>
        <w:spacing w:after="0" w:line="240" w:lineRule="auto"/>
        <w:ind w:left="3540" w:right="0" w:firstLine="708"/>
        <w:jc w:val="center"/>
        <w:textAlignment w:val="baseline"/>
        <w:rPr>
          <w:rFonts w:ascii="Calibri" w:eastAsia="Calibri" w:hAnsi="Calibri"/>
          <w:b/>
          <w:bCs/>
          <w:color w:val="0F243E"/>
          <w:szCs w:val="24"/>
          <w:lang w:eastAsia="en-US"/>
        </w:rPr>
      </w:pPr>
      <w:r w:rsidRPr="000658A3">
        <w:rPr>
          <w:rFonts w:ascii="Calibri" w:eastAsia="Calibri" w:hAnsi="Calibri"/>
          <w:b/>
          <w:bCs/>
          <w:color w:val="0F243E"/>
          <w:szCs w:val="24"/>
          <w:lang w:eastAsia="en-US"/>
        </w:rPr>
        <w:tab/>
      </w:r>
    </w:p>
    <w:p w:rsidR="00887090" w:rsidRDefault="00887090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887090" w:rsidRDefault="00887090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887090" w:rsidRDefault="00887090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887090" w:rsidRDefault="00887090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  <w:bookmarkStart w:id="1" w:name="_GoBack"/>
      <w:bookmarkEnd w:id="1"/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C03DDF" w:rsidRDefault="00C03DD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492E6A" w:rsidRDefault="00492E6A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C03DDF" w:rsidRDefault="00C03DD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03064F" w:rsidRDefault="0003064F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887090" w:rsidRDefault="00887090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vertAlign w:val="superscript"/>
          <w:lang w:eastAsia="en-US"/>
        </w:rPr>
      </w:pPr>
    </w:p>
    <w:p w:rsidR="00887090" w:rsidRPr="00EC1D0A" w:rsidRDefault="00887090" w:rsidP="00887090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en-US"/>
        </w:rPr>
      </w:pPr>
      <w:r w:rsidRPr="00EC1D0A">
        <w:rPr>
          <w:rFonts w:eastAsia="Calibri"/>
          <w:color w:val="auto"/>
          <w:sz w:val="16"/>
          <w:szCs w:val="16"/>
          <w:vertAlign w:val="superscript"/>
          <w:lang w:eastAsia="en-US"/>
        </w:rPr>
        <w:t xml:space="preserve">1) </w:t>
      </w:r>
      <w:r w:rsidRPr="00EC1D0A">
        <w:rPr>
          <w:rFonts w:eastAsia="Calibri"/>
          <w:color w:val="auto"/>
          <w:sz w:val="16"/>
          <w:szCs w:val="16"/>
          <w:lang w:eastAsia="en-US"/>
        </w:rPr>
        <w:t>rozporządzenie Parlamentu Europejskiego i Rady (UE) 2016/679 z dnia 27 kwietnia 2016 r. w sprawie ochrony osób fizycznych w związku</w:t>
      </w:r>
      <w:r>
        <w:rPr>
          <w:rFonts w:eastAsia="Calibri"/>
          <w:color w:val="auto"/>
          <w:sz w:val="16"/>
          <w:szCs w:val="16"/>
          <w:lang w:eastAsia="en-US"/>
        </w:rPr>
        <w:t xml:space="preserve">                                 </w:t>
      </w:r>
      <w:r w:rsidRPr="00EC1D0A">
        <w:rPr>
          <w:rFonts w:eastAsia="Calibri"/>
          <w:color w:val="auto"/>
          <w:sz w:val="16"/>
          <w:szCs w:val="16"/>
          <w:lang w:eastAsia="en-US"/>
        </w:rPr>
        <w:t xml:space="preserve"> z przetwarzaniem danych osobowych i w sprawie swobodnego przepływu takich danych oraz uchylenia dyrektywy 95/46/WE (ogólne rozporządzenie </w:t>
      </w:r>
      <w:r>
        <w:rPr>
          <w:rFonts w:eastAsia="Calibri"/>
          <w:color w:val="auto"/>
          <w:sz w:val="16"/>
          <w:szCs w:val="16"/>
          <w:lang w:eastAsia="en-US"/>
        </w:rPr>
        <w:t xml:space="preserve">  </w:t>
      </w:r>
      <w:r w:rsidR="00492E6A">
        <w:rPr>
          <w:rFonts w:eastAsia="Calibri"/>
          <w:color w:val="auto"/>
          <w:sz w:val="16"/>
          <w:szCs w:val="16"/>
          <w:lang w:eastAsia="en-US"/>
        </w:rPr>
        <w:t xml:space="preserve">  </w:t>
      </w: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  <w:r w:rsidRPr="00EC1D0A">
        <w:rPr>
          <w:rFonts w:eastAsia="Calibri"/>
          <w:color w:val="auto"/>
          <w:sz w:val="16"/>
          <w:szCs w:val="16"/>
          <w:lang w:eastAsia="en-US"/>
        </w:rPr>
        <w:t xml:space="preserve">o ochronie danych) (Dz. Urz. UE L 119 z 04.05.2016, str. 1). </w:t>
      </w:r>
    </w:p>
    <w:p w:rsidR="00887090" w:rsidRDefault="00887090" w:rsidP="00887090">
      <w:pPr>
        <w:autoSpaceDN w:val="0"/>
        <w:adjustRightInd w:val="0"/>
        <w:spacing w:after="200" w:line="240" w:lineRule="auto"/>
        <w:ind w:left="0" w:right="0" w:firstLine="0"/>
        <w:rPr>
          <w:rFonts w:ascii="Calibri" w:eastAsia="Calibri" w:hAnsi="Calibri"/>
          <w:color w:val="auto"/>
          <w:sz w:val="16"/>
          <w:szCs w:val="16"/>
          <w:lang w:eastAsia="en-US"/>
        </w:rPr>
      </w:pPr>
      <w:r w:rsidRPr="00EC1D0A">
        <w:rPr>
          <w:rFonts w:ascii="Calibri" w:eastAsia="Calibri" w:hAnsi="Calibri"/>
          <w:color w:val="auto"/>
          <w:sz w:val="16"/>
          <w:szCs w:val="16"/>
          <w:vertAlign w:val="superscript"/>
          <w:lang w:eastAsia="en-US"/>
        </w:rPr>
        <w:t>2)</w:t>
      </w:r>
      <w:r w:rsidRPr="00EC1D0A">
        <w:rPr>
          <w:rFonts w:ascii="Calibri" w:eastAsia="Calibri" w:hAnsi="Calibri"/>
          <w:color w:val="auto"/>
          <w:sz w:val="16"/>
          <w:szCs w:val="16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  <w:sectPr w:rsidR="00887090" w:rsidSect="00887090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B6" w:rsidRDefault="000D1FB6" w:rsidP="00887090">
      <w:pPr>
        <w:spacing w:after="0" w:line="240" w:lineRule="auto"/>
      </w:pPr>
      <w:r>
        <w:separator/>
      </w:r>
    </w:p>
  </w:endnote>
  <w:endnote w:type="continuationSeparator" w:id="0">
    <w:p w:rsidR="000D1FB6" w:rsidRDefault="000D1FB6" w:rsidP="0088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B6" w:rsidRDefault="000D1FB6" w:rsidP="00887090">
      <w:pPr>
        <w:spacing w:after="0" w:line="240" w:lineRule="auto"/>
      </w:pPr>
      <w:r>
        <w:separator/>
      </w:r>
    </w:p>
  </w:footnote>
  <w:footnote w:type="continuationSeparator" w:id="0">
    <w:p w:rsidR="000D1FB6" w:rsidRDefault="000D1FB6" w:rsidP="0088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0" w:rsidRPr="00226C05" w:rsidRDefault="00887090" w:rsidP="00887090">
    <w:pPr>
      <w:pStyle w:val="Nagwek"/>
      <w:tabs>
        <w:tab w:val="clear" w:pos="4536"/>
        <w:tab w:val="center" w:pos="3828"/>
      </w:tabs>
      <w:jc w:val="right"/>
      <w:rPr>
        <w:i/>
      </w:rPr>
    </w:pPr>
    <w:r>
      <w:tab/>
    </w:r>
    <w:r>
      <w:tab/>
    </w:r>
    <w:r>
      <w:tab/>
    </w:r>
    <w:r w:rsidR="00226C05" w:rsidRPr="008E0675">
      <w:rPr>
        <w:i/>
      </w:rPr>
      <w:t xml:space="preserve">Numer postępowania </w:t>
    </w:r>
    <w:r w:rsidRPr="008E0675">
      <w:rPr>
        <w:i/>
      </w:rPr>
      <w:t>SZPiFP-</w:t>
    </w:r>
    <w:r w:rsidR="008E0675" w:rsidRPr="008E0675">
      <w:rPr>
        <w:i/>
      </w:rPr>
      <w:t>28</w:t>
    </w:r>
    <w:r w:rsidRPr="008E0675">
      <w:rPr>
        <w:i/>
      </w:rPr>
      <w:t>-23</w:t>
    </w:r>
  </w:p>
  <w:p w:rsidR="00887090" w:rsidRPr="00226C05" w:rsidRDefault="00887090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90"/>
    <w:rsid w:val="000018D2"/>
    <w:rsid w:val="0003064F"/>
    <w:rsid w:val="00072A8B"/>
    <w:rsid w:val="00095568"/>
    <w:rsid w:val="000B55A4"/>
    <w:rsid w:val="000D1FB6"/>
    <w:rsid w:val="00166CCC"/>
    <w:rsid w:val="001D6D43"/>
    <w:rsid w:val="00226C05"/>
    <w:rsid w:val="00237662"/>
    <w:rsid w:val="00257E71"/>
    <w:rsid w:val="00267197"/>
    <w:rsid w:val="002A5858"/>
    <w:rsid w:val="0043055A"/>
    <w:rsid w:val="00492E6A"/>
    <w:rsid w:val="004A299F"/>
    <w:rsid w:val="005D33B2"/>
    <w:rsid w:val="0060097D"/>
    <w:rsid w:val="006A3718"/>
    <w:rsid w:val="008015F2"/>
    <w:rsid w:val="008565C1"/>
    <w:rsid w:val="00873619"/>
    <w:rsid w:val="00887090"/>
    <w:rsid w:val="008C52A2"/>
    <w:rsid w:val="008E0675"/>
    <w:rsid w:val="00930746"/>
    <w:rsid w:val="00A02D4B"/>
    <w:rsid w:val="00B83527"/>
    <w:rsid w:val="00BE1413"/>
    <w:rsid w:val="00C03DDF"/>
    <w:rsid w:val="00CA375C"/>
    <w:rsid w:val="00D420B5"/>
    <w:rsid w:val="00E948E9"/>
    <w:rsid w:val="00E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140A"/>
  <w15:chartTrackingRefBased/>
  <w15:docId w15:val="{F6008C4C-8B93-4736-8536-1E8766F4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90"/>
    <w:pPr>
      <w:spacing w:after="33" w:line="250" w:lineRule="auto"/>
      <w:ind w:left="229" w:right="521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8709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88709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09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090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Wiszniewska</dc:creator>
  <cp:keywords/>
  <dc:description/>
  <cp:lastModifiedBy>Anna Wiszniewska</cp:lastModifiedBy>
  <cp:revision>10</cp:revision>
  <dcterms:created xsi:type="dcterms:W3CDTF">2023-04-17T10:13:00Z</dcterms:created>
  <dcterms:modified xsi:type="dcterms:W3CDTF">2023-04-27T12:07:00Z</dcterms:modified>
</cp:coreProperties>
</file>