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84" w:rsidRPr="00F14AC2" w:rsidRDefault="002F4DE6" w:rsidP="00BC698B">
      <w:pPr>
        <w:tabs>
          <w:tab w:val="left" w:pos="9214"/>
        </w:tabs>
        <w:spacing w:after="6" w:line="267" w:lineRule="auto"/>
        <w:jc w:val="right"/>
        <w:rPr>
          <w:rFonts w:ascii="Times New Roman" w:eastAsia="Times New Roman" w:hAnsi="Times New Roman" w:cs="Times New Roman"/>
          <w:i/>
          <w:color w:val="FFFFFF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</w:t>
      </w:r>
      <w:r w:rsidR="00193C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2E6484" w:rsidRPr="00F14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Załącznik nr 1 do SWZ </w:t>
      </w:r>
    </w:p>
    <w:p w:rsidR="00660841" w:rsidRPr="00660841" w:rsidRDefault="00660841" w:rsidP="0066084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right="3685" w:firstLine="2977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2E6484" w:rsidRPr="00660841" w:rsidRDefault="002E6484" w:rsidP="0066084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right="3685" w:firstLine="2977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  <w:r w:rsidRPr="00660841">
        <w:rPr>
          <w:rFonts w:ascii="Times New Roman" w:eastAsia="Times New Roman" w:hAnsi="Times New Roman" w:cs="Times New Roman"/>
          <w:b/>
          <w:i/>
          <w:lang w:eastAsia="ar-SA"/>
        </w:rPr>
        <w:t>OFERTA</w:t>
      </w:r>
    </w:p>
    <w:p w:rsidR="00660841" w:rsidRDefault="002E6484" w:rsidP="002E6484">
      <w:pPr>
        <w:tabs>
          <w:tab w:val="left" w:pos="1134"/>
          <w:tab w:val="left" w:pos="9214"/>
        </w:tabs>
        <w:spacing w:after="181" w:line="276" w:lineRule="auto"/>
        <w:ind w:right="6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484">
        <w:rPr>
          <w:rFonts w:ascii="Times New Roman" w:eastAsia="Calibri" w:hAnsi="Times New Roman" w:cs="Times New Roman"/>
          <w:b/>
          <w:sz w:val="24"/>
          <w:szCs w:val="24"/>
        </w:rPr>
        <w:t>dotyczy przetargu:</w:t>
      </w:r>
      <w:r w:rsidRPr="002E64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95EDA" w:rsidRPr="00F95E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 </w:t>
      </w:r>
      <w:r w:rsidR="001819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testów do wstępnej identyfikacji środków odurzających w organizmie człowieka </w:t>
      </w:r>
      <w:r w:rsidR="00F95EDA" w:rsidRPr="00F95E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E6484" w:rsidRPr="00F95EDA" w:rsidRDefault="006A7D3A" w:rsidP="002E6484">
      <w:pPr>
        <w:tabs>
          <w:tab w:val="left" w:pos="1134"/>
          <w:tab w:val="left" w:pos="9214"/>
        </w:tabs>
        <w:spacing w:after="181" w:line="276" w:lineRule="auto"/>
        <w:ind w:right="6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SZPiFP-34</w:t>
      </w:r>
      <w:r w:rsidR="001819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-23</w:t>
      </w:r>
    </w:p>
    <w:p w:rsidR="00851F9E" w:rsidRPr="00181999" w:rsidRDefault="002E6484" w:rsidP="00851F9E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51F9E">
        <w:rPr>
          <w:rFonts w:ascii="Times New Roman" w:eastAsia="Times New Roman" w:hAnsi="Times New Roman" w:cs="Times New Roman"/>
          <w:b/>
          <w:lang w:eastAsia="ar-SA"/>
        </w:rPr>
        <w:t>DANE DOTYCZĄCE WYKONAWCÓW: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3968"/>
      </w:tblGrid>
      <w:tr w:rsidR="00851F9E" w:rsidRPr="00851F9E" w:rsidTr="00EA1410">
        <w:trPr>
          <w:trHeight w:val="1033"/>
        </w:trPr>
        <w:tc>
          <w:tcPr>
            <w:tcW w:w="9288" w:type="dxa"/>
            <w:gridSpan w:val="5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before="240"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Pr="00851F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851F9E" w:rsidRPr="00851F9E" w:rsidTr="00EA1410">
        <w:trPr>
          <w:trHeight w:val="1402"/>
        </w:trPr>
        <w:tc>
          <w:tcPr>
            <w:tcW w:w="9288" w:type="dxa"/>
            <w:gridSpan w:val="5"/>
            <w:tcBorders>
              <w:right w:val="single" w:sz="8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c>
          <w:tcPr>
            <w:tcW w:w="9288" w:type="dxa"/>
            <w:gridSpan w:val="5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before="240"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2) Dokładny adres Wykonawcy/ów</w:t>
            </w:r>
            <w:r w:rsidRPr="00851F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851F9E" w:rsidRPr="00851F9E" w:rsidTr="00EA1410">
        <w:trPr>
          <w:trHeight w:val="593"/>
        </w:trPr>
        <w:tc>
          <w:tcPr>
            <w:tcW w:w="5094" w:type="dxa"/>
            <w:gridSpan w:val="4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Miasto: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4" w:type="dxa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692"/>
        </w:trPr>
        <w:tc>
          <w:tcPr>
            <w:tcW w:w="5094" w:type="dxa"/>
            <w:gridSpan w:val="4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Województwo: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4" w:type="dxa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706"/>
        </w:trPr>
        <w:tc>
          <w:tcPr>
            <w:tcW w:w="5094" w:type="dxa"/>
            <w:gridSpan w:val="4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pocztowy: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4" w:type="dxa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554"/>
        </w:trPr>
        <w:tc>
          <w:tcPr>
            <w:tcW w:w="2671" w:type="dxa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 i numer domu: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17" w:type="dxa"/>
            <w:gridSpan w:val="4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550"/>
        </w:trPr>
        <w:tc>
          <w:tcPr>
            <w:tcW w:w="2671" w:type="dxa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4" w:type="dxa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4194" w:type="dxa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557"/>
        </w:trPr>
        <w:tc>
          <w:tcPr>
            <w:tcW w:w="2671" w:type="dxa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617" w:type="dxa"/>
            <w:gridSpan w:val="4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1222"/>
        </w:trPr>
        <w:tc>
          <w:tcPr>
            <w:tcW w:w="9288" w:type="dxa"/>
            <w:gridSpan w:val="5"/>
            <w:shd w:val="clear" w:color="auto" w:fill="D9E2F3" w:themeFill="accent5" w:themeFillTint="33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3) Rodzaj Wykonawcy: 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należy zaznaczyć jedną opcję (w przypadku wykonawców wspólnie ubiegających się o zamówienie należy wybrać opcję dotyczącą lidera) </w:t>
            </w:r>
          </w:p>
        </w:tc>
      </w:tr>
      <w:tr w:rsidR="00851F9E" w:rsidRPr="00851F9E" w:rsidTr="00EA1410">
        <w:trPr>
          <w:trHeight w:val="911"/>
        </w:trPr>
        <w:tc>
          <w:tcPr>
            <w:tcW w:w="9288" w:type="dxa"/>
            <w:gridSpan w:val="5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sym w:font="Symbol" w:char="F0A0"/>
            </w: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851F9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ar-SA"/>
              </w:rPr>
              <w:t>(</w:t>
            </w:r>
            <w:r w:rsidRPr="00851F9E">
              <w:rPr>
                <w:rFonts w:ascii="Times New Roman" w:hAnsi="Times New Roman" w:cs="Times New Roman"/>
                <w:i/>
                <w:sz w:val="18"/>
                <w:szCs w:val="20"/>
              </w:rPr>
              <w:t>to przedsiębiorstwo zatrudniające mniej niż 10 pracowników, którego roczny obrót oraz/lub całkowity bilans roczny nie przekracza 2 milionów euro)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sym w:font="Symbol" w:char="F0A0"/>
            </w:r>
            <w:r w:rsidRPr="00851F9E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małe przedsiębiorstwo</w:t>
            </w:r>
            <w:r w:rsidRPr="00851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F9E">
              <w:rPr>
                <w:rFonts w:ascii="Times New Roman" w:hAnsi="Times New Roman" w:cs="Times New Roman"/>
                <w:i/>
                <w:sz w:val="18"/>
                <w:szCs w:val="20"/>
              </w:rPr>
              <w:t>(to przedsiębiorstwo zatrudniające mniej niż 50 pracowników, którego roczny obrót oraz/lub całkowity bilans roczny nie przekracza 10 milionów euro)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sym w:font="Symbol" w:char="F0A0"/>
            </w: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851F9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ar-SA"/>
              </w:rPr>
              <w:t>(</w:t>
            </w:r>
            <w:r w:rsidRPr="00851F9E">
              <w:rPr>
                <w:rFonts w:ascii="Times New Roman" w:hAnsi="Times New Roman" w:cs="Times New Roman"/>
                <w:i/>
                <w:sz w:val="18"/>
                <w:szCs w:val="20"/>
              </w:rPr>
              <w:t>to przedsiębiorstwo zatrudniające mniej niż 250 pracowników, którego roczny obrót nie przekracza 50 milionów euro lub całkowity bilans roczny nie przekracza 43 milionów euro)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sym w:font="Symbol" w:char="F0A0"/>
            </w:r>
            <w:r w:rsidRPr="00851F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inny rodzaj</w:t>
            </w:r>
          </w:p>
        </w:tc>
      </w:tr>
      <w:tr w:rsidR="00851F9E" w:rsidRPr="00851F9E" w:rsidTr="00EA1410">
        <w:trPr>
          <w:trHeight w:val="699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>4) Dane osoby upoważnionej do kontaktu w sprawie przedmiotowego postępowania:</w:t>
            </w:r>
          </w:p>
        </w:tc>
      </w:tr>
      <w:tr w:rsidR="00851F9E" w:rsidRPr="00851F9E" w:rsidTr="00EA1410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905"/>
        </w:trPr>
        <w:tc>
          <w:tcPr>
            <w:tcW w:w="2671" w:type="dxa"/>
            <w:tcBorders>
              <w:bottom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617" w:type="dxa"/>
            <w:gridSpan w:val="4"/>
            <w:tcBorders>
              <w:bottom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905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5) Zgodnie z danymi określonymi w KRS/ CEIDG lub innym dokumencie rejestrowym osobą/osobami upoważnioną/ upoważnionymi do reprezentowania podmiotu jest/są </w:t>
            </w:r>
            <w:r w:rsidRPr="00851F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(właściciel, członek zarządu, prokurent itp.)</w:t>
            </w: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851F9E" w:rsidRPr="00851F9E" w:rsidTr="00EA1410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51F9E" w:rsidRPr="00851F9E" w:rsidTr="00EA1410">
        <w:trPr>
          <w:trHeight w:val="905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 w:cs="Times New Roman"/>
                <w:iCs/>
                <w:u w:val="single"/>
              </w:rPr>
            </w:pPr>
            <w:r w:rsidRPr="00851F9E">
              <w:rPr>
                <w:rFonts w:ascii="Times New Roman" w:hAnsi="Times New Roman" w:cs="Times New Roman"/>
                <w:iCs/>
              </w:rPr>
              <w:t xml:space="preserve">Aktualny wpis do odpowiedniego rejestru lub ewidencji (np.; KRS, CEIDG) potwierdzający </w:t>
            </w:r>
            <w:r w:rsidRPr="00851F9E">
              <w:rPr>
                <w:rFonts w:ascii="Times New Roman" w:hAnsi="Times New Roman"/>
                <w:szCs w:val="24"/>
              </w:rPr>
              <w:t xml:space="preserve">że osoba działająca w </w:t>
            </w:r>
            <w:r w:rsidRPr="00851F9E">
              <w:rPr>
                <w:rFonts w:ascii="Times New Roman" w:hAnsi="Times New Roman"/>
                <w:b/>
                <w:szCs w:val="24"/>
                <w:u w:val="single"/>
              </w:rPr>
              <w:t xml:space="preserve">imieniu </w:t>
            </w:r>
            <w:r w:rsidRPr="00851F9E">
              <w:rPr>
                <w:rFonts w:ascii="Times New Roman" w:hAnsi="Times New Roman"/>
                <w:b/>
                <w:szCs w:val="24"/>
              </w:rPr>
              <w:t>wykonawcy,</w:t>
            </w:r>
            <w:r w:rsidRPr="00851F9E">
              <w:rPr>
                <w:rFonts w:ascii="Times New Roman" w:hAnsi="Times New Roman"/>
                <w:szCs w:val="24"/>
              </w:rPr>
              <w:t xml:space="preserve"> </w:t>
            </w:r>
            <w:r w:rsidRPr="00851F9E">
              <w:rPr>
                <w:rFonts w:ascii="Times New Roman" w:hAnsi="Times New Roman"/>
                <w:b/>
                <w:szCs w:val="24"/>
              </w:rPr>
              <w:t>Wykonawcy wspólnie ubiegającego się o zamówienie, podmiotu udostępniającego zasoby</w:t>
            </w:r>
            <w:r w:rsidRPr="00851F9E">
              <w:rPr>
                <w:rFonts w:ascii="Times New Roman" w:hAnsi="Times New Roman"/>
                <w:szCs w:val="24"/>
              </w:rPr>
              <w:t xml:space="preserve"> jest umocowana do jego reprezentowania</w:t>
            </w:r>
            <w:r w:rsidRPr="00851F9E">
              <w:rPr>
                <w:rFonts w:ascii="Times New Roman" w:hAnsi="Times New Roman" w:cs="Times New Roman"/>
                <w:iCs/>
              </w:rPr>
              <w:t xml:space="preserve"> </w:t>
            </w:r>
            <w:r w:rsidRPr="00851F9E">
              <w:rPr>
                <w:rFonts w:ascii="Times New Roman" w:hAnsi="Times New Roman" w:cs="Times New Roman"/>
                <w:iCs/>
                <w:u w:val="single"/>
              </w:rPr>
              <w:t>jest dostępny w formie elektronicznej, w bezpłatnej i ogólnodostępnej bazie danych.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 w:cs="Times New Roman"/>
                <w:iCs/>
              </w:rPr>
            </w:pPr>
          </w:p>
          <w:p w:rsidR="00851F9E" w:rsidRPr="00851F9E" w:rsidRDefault="00851F9E" w:rsidP="00851F9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Wykonawca/Wykonawcy </w:t>
            </w:r>
          </w:p>
          <w:p w:rsid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(adres strony internetowej lub nazwa bazy danych)</w:t>
            </w:r>
          </w:p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51F9E" w:rsidRPr="00851F9E" w:rsidTr="00EA1410">
        <w:trPr>
          <w:trHeight w:val="662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142"/>
              <w:contextualSpacing/>
              <w:textAlignment w:val="baseline"/>
              <w:rPr>
                <w:rFonts w:ascii="Times New Roman" w:hAnsi="Times New Roman" w:cs="Times New Roman"/>
                <w:b/>
              </w:rPr>
            </w:pPr>
            <w:r w:rsidRPr="00851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6) Zgodnie z załączonym do oferty pełnomocnictwem osobą uprawnioną do reprezentowania Wykonawcy jest </w:t>
            </w:r>
            <w:r w:rsidRPr="00851F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(jeżeli dotyczy):</w:t>
            </w:r>
          </w:p>
        </w:tc>
      </w:tr>
      <w:tr w:rsidR="00851F9E" w:rsidRPr="00851F9E" w:rsidTr="00EA1410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9E" w:rsidRPr="00851F9E" w:rsidRDefault="00851F9E" w:rsidP="00851F9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851F9E" w:rsidRDefault="00851F9E" w:rsidP="00851F9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181999" w:rsidRDefault="00181999" w:rsidP="00851F9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24010F" w:rsidRPr="0019676E" w:rsidRDefault="002F4DE6" w:rsidP="0019676E">
      <w:pPr>
        <w:pStyle w:val="Akapitzlist"/>
        <w:numPr>
          <w:ilvl w:val="0"/>
          <w:numId w:val="6"/>
        </w:numPr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OFERUJEMY WYKONANIE ZAMÓWIENIA </w:t>
      </w:r>
      <w:r w:rsidR="00632D5B" w:rsidRPr="00851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zgodnie z wymogami zawartymi </w:t>
      </w:r>
      <w:r w:rsidR="00BC6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851F9E" w:rsidRPr="00851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dokumentach zamówienia</w:t>
      </w:r>
      <w:r w:rsidR="00632D5B" w:rsidRPr="00851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w tym projektowanych postanowieniach umowy, </w:t>
      </w:r>
      <w:r w:rsidR="00BC6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632D5B" w:rsidRPr="00BC6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</w:t>
      </w:r>
      <w:r w:rsidR="00851F9E" w:rsidRPr="00BC6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następującą </w:t>
      </w:r>
      <w:r w:rsidR="00632D5B" w:rsidRPr="00BC6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cenę </w:t>
      </w:r>
      <w:r w:rsidR="00851F9E" w:rsidRPr="00BC6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na poniższych warunkach</w:t>
      </w:r>
      <w:r w:rsidR="008E28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6671DB" w:rsidRDefault="006671DB" w:rsidP="002E648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11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567"/>
        <w:gridCol w:w="709"/>
        <w:gridCol w:w="1276"/>
        <w:gridCol w:w="1417"/>
        <w:gridCol w:w="1560"/>
        <w:gridCol w:w="1984"/>
      </w:tblGrid>
      <w:tr w:rsidR="006671DB" w:rsidRPr="006671DB" w:rsidTr="00DE5757">
        <w:tc>
          <w:tcPr>
            <w:tcW w:w="421" w:type="dxa"/>
            <w:shd w:val="clear" w:color="auto" w:fill="D9E2F3" w:themeFill="accent5" w:themeFillTint="33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671DB">
              <w:rPr>
                <w:rFonts w:ascii="Times New Roman" w:eastAsia="Calibri" w:hAnsi="Times New Roman" w:cs="Times New Roman"/>
              </w:rPr>
              <w:t>l.p</w:t>
            </w:r>
            <w:proofErr w:type="spellEnd"/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</w:rPr>
              <w:t>Nazwa przedmiotu zamówienia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</w:rPr>
              <w:t>J.m.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671DB">
              <w:rPr>
                <w:rFonts w:ascii="Times New Roman" w:eastAsia="Calibri" w:hAnsi="Times New Roman" w:cs="Times New Roman"/>
              </w:rPr>
              <w:t>Cena jednostkowa brutto w PLN</w:t>
            </w:r>
            <w:r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671DB" w:rsidRPr="006671DB" w:rsidRDefault="006671DB" w:rsidP="0066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671DB">
              <w:rPr>
                <w:rFonts w:ascii="Times New Roman" w:eastAsia="Calibri" w:hAnsi="Times New Roman" w:cs="Times New Roman"/>
                <w:b/>
                <w:color w:val="000000"/>
              </w:rPr>
              <w:t>Kryterium I:</w:t>
            </w:r>
          </w:p>
          <w:p w:rsidR="006671DB" w:rsidRPr="006671DB" w:rsidRDefault="006671DB" w:rsidP="006671DB">
            <w:pPr>
              <w:tabs>
                <w:tab w:val="left" w:pos="639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</w:rPr>
              <w:t>Cena oferty brutto w PLN</w:t>
            </w:r>
            <w:r>
              <w:rPr>
                <w:rFonts w:ascii="Times New Roman" w:eastAsia="Calibri" w:hAnsi="Times New Roman" w:cs="Times New Roman"/>
              </w:rPr>
              <w:t>*</w:t>
            </w:r>
          </w:p>
          <w:p w:rsidR="006671DB" w:rsidRPr="006671DB" w:rsidRDefault="006671DB" w:rsidP="006671DB">
            <w:pPr>
              <w:tabs>
                <w:tab w:val="left" w:pos="639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</w:rPr>
              <w:t>(kol.4 x kol.5)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:rsidR="006671DB" w:rsidRPr="006671DB" w:rsidRDefault="006671DB" w:rsidP="0066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671DB">
              <w:rPr>
                <w:rFonts w:ascii="Times New Roman" w:eastAsia="Calibri" w:hAnsi="Times New Roman" w:cs="Times New Roman"/>
                <w:b/>
                <w:color w:val="000000"/>
              </w:rPr>
              <w:t>Kryterium II:</w:t>
            </w:r>
          </w:p>
          <w:p w:rsidR="006671DB" w:rsidRPr="006671DB" w:rsidRDefault="006671DB" w:rsidP="0066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671DB">
              <w:rPr>
                <w:rFonts w:ascii="Times New Roman" w:eastAsia="Calibri" w:hAnsi="Times New Roman" w:cs="Times New Roman"/>
                <w:color w:val="000000"/>
              </w:rPr>
              <w:t>Czas dostawy</w:t>
            </w:r>
          </w:p>
          <w:p w:rsidR="006671DB" w:rsidRPr="006671DB" w:rsidRDefault="006671DB" w:rsidP="0066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>min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 xml:space="preserve"> dni roboczych- m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>ax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 xml:space="preserve"> dni roboczych)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6671DB" w:rsidRPr="006671DB" w:rsidRDefault="006671DB" w:rsidP="0066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671DB">
              <w:rPr>
                <w:rFonts w:ascii="Times New Roman" w:eastAsia="Calibri" w:hAnsi="Times New Roman" w:cs="Times New Roman"/>
                <w:b/>
                <w:color w:val="000000"/>
              </w:rPr>
              <w:t>Kryterium III:</w:t>
            </w:r>
          </w:p>
          <w:p w:rsidR="006671DB" w:rsidRPr="006671DB" w:rsidRDefault="006671DB" w:rsidP="0066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671DB">
              <w:rPr>
                <w:rFonts w:ascii="Times New Roman" w:eastAsia="Calibri" w:hAnsi="Times New Roman" w:cs="Times New Roman"/>
                <w:color w:val="000000"/>
              </w:rPr>
              <w:t>Termin ważności pakietów</w:t>
            </w:r>
          </w:p>
          <w:p w:rsidR="006671DB" w:rsidRPr="006671DB" w:rsidRDefault="006671DB" w:rsidP="0066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>min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>12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 xml:space="preserve"> miesi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 xml:space="preserve">ęcy 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>- m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>ax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 xml:space="preserve"> 1</w:t>
            </w:r>
            <w:r w:rsidR="0019676E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6671DB">
              <w:rPr>
                <w:rFonts w:ascii="Times New Roman" w:eastAsia="Calibri" w:hAnsi="Times New Roman" w:cs="Times New Roman"/>
                <w:color w:val="000000"/>
              </w:rPr>
              <w:t xml:space="preserve"> miesięcy)</w:t>
            </w:r>
          </w:p>
        </w:tc>
      </w:tr>
      <w:tr w:rsidR="006671DB" w:rsidRPr="006671DB" w:rsidTr="00DE5757">
        <w:tc>
          <w:tcPr>
            <w:tcW w:w="421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71DB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409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71DB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71DB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71DB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71DB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71DB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71DB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984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71DB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6671DB" w:rsidRPr="006671DB" w:rsidTr="00DE5757">
        <w:trPr>
          <w:trHeight w:val="1260"/>
        </w:trPr>
        <w:tc>
          <w:tcPr>
            <w:tcW w:w="421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09" w:type="dxa"/>
            <w:vAlign w:val="center"/>
          </w:tcPr>
          <w:p w:rsidR="006671DB" w:rsidRPr="006671DB" w:rsidRDefault="00181999" w:rsidP="0018199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Testy do wstępnej identyfikacji środków odurzających w organizmie człowieka  </w:t>
            </w:r>
            <w:r w:rsidR="006671DB" w:rsidRPr="006671DB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671DB" w:rsidRPr="006671DB" w:rsidRDefault="006671DB" w:rsidP="006671D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:rsidR="006671DB" w:rsidRPr="006671DB" w:rsidRDefault="006671DB" w:rsidP="001819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1DB">
              <w:rPr>
                <w:rFonts w:ascii="Times New Roman" w:eastAsia="Calibri" w:hAnsi="Times New Roman" w:cs="Times New Roman"/>
              </w:rPr>
              <w:t xml:space="preserve"> </w:t>
            </w:r>
            <w:r w:rsidR="00181999">
              <w:rPr>
                <w:rFonts w:ascii="Times New Roman" w:eastAsia="Calibri" w:hAnsi="Times New Roman" w:cs="Times New Roman"/>
              </w:rPr>
              <w:t>1300</w:t>
            </w:r>
            <w:r w:rsidRPr="006671D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71DB" w:rsidRPr="006671DB" w:rsidRDefault="006671DB" w:rsidP="006671DB">
            <w:pPr>
              <w:tabs>
                <w:tab w:val="left" w:pos="6397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671DB" w:rsidRDefault="006671DB" w:rsidP="002E648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851F9E" w:rsidRPr="006671DB" w:rsidRDefault="006671DB" w:rsidP="006671DB">
      <w:pPr>
        <w:spacing w:after="200" w:line="360" w:lineRule="auto"/>
        <w:rPr>
          <w:rFonts w:ascii="Times New Roman" w:eastAsia="Calibri" w:hAnsi="Times New Roman" w:cs="Times New Roman"/>
          <w:bCs/>
        </w:rPr>
      </w:pPr>
      <w:r w:rsidRPr="006671DB">
        <w:rPr>
          <w:rFonts w:ascii="Times New Roman" w:eastAsia="Calibri" w:hAnsi="Times New Roman" w:cs="Times New Roman"/>
        </w:rPr>
        <w:t>*</w:t>
      </w:r>
      <w:r w:rsidRPr="006671DB">
        <w:rPr>
          <w:rFonts w:ascii="Times New Roman" w:eastAsia="Calibri" w:hAnsi="Times New Roman" w:cs="Times New Roman"/>
          <w:bCs/>
        </w:rPr>
        <w:t>Ceny należy  podawać do dwóch miejsc po przecinku</w:t>
      </w:r>
      <w:r w:rsidR="002E6484" w:rsidRPr="002E648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57482" wp14:editId="78436DE6">
                <wp:simplePos x="0" y="0"/>
                <wp:positionH relativeFrom="column">
                  <wp:posOffset>11021695</wp:posOffset>
                </wp:positionH>
                <wp:positionV relativeFrom="paragraph">
                  <wp:posOffset>581025</wp:posOffset>
                </wp:positionV>
                <wp:extent cx="57150" cy="66675"/>
                <wp:effectExtent l="0" t="0" r="1905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484" w:rsidRDefault="002E6484" w:rsidP="002E6484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2E6484" w:rsidRDefault="002E6484" w:rsidP="002E648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B5748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867.85pt;margin-top:45.75pt;width:4.5pt;height: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">
                <v:textbox>
                  <w:txbxContent>
                    <w:p w:rsidR="002E6484" w:rsidRDefault="002E6484" w:rsidP="002E6484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2E6484" w:rsidRDefault="002E6484" w:rsidP="002E648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E6484" w:rsidRPr="00851F9E" w:rsidRDefault="002E6484" w:rsidP="00851F9E">
      <w:pPr>
        <w:pStyle w:val="Akapitzlist"/>
        <w:numPr>
          <w:ilvl w:val="0"/>
          <w:numId w:val="6"/>
        </w:numPr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  <w:r w:rsidRPr="00851F9E">
        <w:rPr>
          <w:rFonts w:ascii="Times New Roman" w:eastAsia="Times New Roman" w:hAnsi="Times New Roman" w:cs="Times New Roman"/>
          <w:b/>
          <w:bCs/>
          <w:lang w:eastAsia="pl-PL"/>
        </w:rPr>
        <w:t>OŚWIADCZAMY, że :</w:t>
      </w:r>
    </w:p>
    <w:p w:rsidR="002E6484" w:rsidRPr="00851F9E" w:rsidRDefault="002E6484" w:rsidP="00851F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 umowy objęty jest stawką podatku: VAT </w:t>
      </w:r>
      <w:r w:rsidR="006671D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% lub (…%)</w:t>
      </w:r>
    </w:p>
    <w:p w:rsidR="002E6484" w:rsidRPr="002E6484" w:rsidRDefault="002E6484" w:rsidP="00851F9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484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2E64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przypadku gdy Wykonawca uprawniony jest do stosowania innej stawki podatku V</w:t>
      </w:r>
      <w:r w:rsidR="001F39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AT należy przekreślić wpisaną 8</w:t>
      </w:r>
      <w:r w:rsidRPr="002E64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% stawkę podatku VAT, a w wykropkowane miejsce wpisać właściwą stawkę podatku VAT i uzasadnić w załączniku do oferty zastosowanie innej niż podstawowa stawki podatku VAT);</w:t>
      </w:r>
    </w:p>
    <w:p w:rsidR="002E6484" w:rsidRPr="00851F9E" w:rsidRDefault="002E6484" w:rsidP="00851F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akceptujemy termin płatno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ci faktury tj. 30 dni okre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lony w projektowanych postanowieniach umowy;</w:t>
      </w:r>
    </w:p>
    <w:p w:rsidR="002E6484" w:rsidRPr="00851F9E" w:rsidRDefault="002E6484" w:rsidP="00851F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akceptujemy termin realizacji określony w SWZ;</w:t>
      </w:r>
    </w:p>
    <w:p w:rsidR="00851F9E" w:rsidRDefault="002E6484" w:rsidP="002E64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my si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ę 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z tre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ci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ą 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SWZ i nie wnosimy do niej zastrze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ń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E6484" w:rsidRPr="00851F9E" w:rsidRDefault="002E6484" w:rsidP="002E64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powierzymy wykonanie nast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puj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cej cz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ęś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zamówienia podwykonawcom </w:t>
      </w:r>
      <w:r w:rsidRPr="00851F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dotyczy należy</w:t>
      </w:r>
    </w:p>
    <w:p w:rsidR="002E6484" w:rsidRPr="002E6484" w:rsidRDefault="002E6484" w:rsidP="00851F9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648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wskazać części zamówienia i firmy podwykonawców;</w:t>
      </w:r>
    </w:p>
    <w:p w:rsidR="002E6484" w:rsidRPr="002E6484" w:rsidRDefault="002E6484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81"/>
      </w:tblGrid>
      <w:tr w:rsidR="00C0784E" w:rsidRPr="002E6484" w:rsidTr="00C41B8B">
        <w:trPr>
          <w:trHeight w:val="620"/>
        </w:trPr>
        <w:tc>
          <w:tcPr>
            <w:tcW w:w="4820" w:type="dxa"/>
            <w:shd w:val="clear" w:color="auto" w:fill="auto"/>
            <w:vAlign w:val="center"/>
          </w:tcPr>
          <w:p w:rsidR="00C0784E" w:rsidRPr="002E6484" w:rsidRDefault="00C0784E" w:rsidP="00C41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2E6484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Firma (nazwa) podwykonawcy jeśli są znane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0784E" w:rsidRPr="002E6484" w:rsidRDefault="00C0784E" w:rsidP="00C41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2E6484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Część (zakres) zamówienia</w:t>
            </w:r>
          </w:p>
        </w:tc>
      </w:tr>
      <w:tr w:rsidR="00C0784E" w:rsidRPr="002E6484" w:rsidTr="00181999">
        <w:trPr>
          <w:trHeight w:val="352"/>
        </w:trPr>
        <w:tc>
          <w:tcPr>
            <w:tcW w:w="4820" w:type="dxa"/>
            <w:shd w:val="clear" w:color="auto" w:fill="auto"/>
          </w:tcPr>
          <w:p w:rsidR="00C0784E" w:rsidRPr="002E6484" w:rsidRDefault="00C0784E" w:rsidP="00C41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4281" w:type="dxa"/>
            <w:shd w:val="clear" w:color="auto" w:fill="auto"/>
          </w:tcPr>
          <w:p w:rsidR="00C0784E" w:rsidRPr="002E6484" w:rsidRDefault="00C0784E" w:rsidP="00C41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C0784E" w:rsidRPr="002E6484" w:rsidTr="00181999">
        <w:trPr>
          <w:trHeight w:val="402"/>
        </w:trPr>
        <w:tc>
          <w:tcPr>
            <w:tcW w:w="4820" w:type="dxa"/>
            <w:shd w:val="clear" w:color="auto" w:fill="auto"/>
          </w:tcPr>
          <w:p w:rsidR="00C0784E" w:rsidRPr="002E6484" w:rsidRDefault="00C0784E" w:rsidP="00C41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4281" w:type="dxa"/>
            <w:shd w:val="clear" w:color="auto" w:fill="auto"/>
          </w:tcPr>
          <w:p w:rsidR="00C0784E" w:rsidRPr="002E6484" w:rsidRDefault="00C0784E" w:rsidP="00C41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:rsidR="00851F9E" w:rsidRDefault="002E6484" w:rsidP="002E64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Calibri" w:hAnsi="Times New Roman" w:cs="Times New Roman"/>
          <w:sz w:val="20"/>
          <w:szCs w:val="20"/>
          <w:lang w:eastAsia="pl-PL"/>
        </w:rPr>
        <w:t>w przypadku zatrudnienia podwykonawców odpowiadamy za ich pracę jak za własną;</w:t>
      </w:r>
    </w:p>
    <w:p w:rsidR="00851F9E" w:rsidRDefault="00851F9E" w:rsidP="00851F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Calibri" w:hAnsi="Times New Roman" w:cs="Times New Roman"/>
          <w:sz w:val="20"/>
          <w:szCs w:val="20"/>
          <w:lang w:eastAsia="pl-PL"/>
        </w:rPr>
        <w:t>z</w:t>
      </w:r>
      <w:r w:rsidR="002E6484" w:rsidRPr="00851F9E">
        <w:rPr>
          <w:rFonts w:ascii="Times New Roman" w:eastAsia="Calibri" w:hAnsi="Times New Roman" w:cs="Times New Roman"/>
          <w:sz w:val="20"/>
          <w:szCs w:val="20"/>
          <w:lang w:eastAsia="pl-PL"/>
        </w:rPr>
        <w:t>apoznaliśmy się treścią rozdziału XVIII SWZ tj. klauzulą informacyjną;</w:t>
      </w:r>
    </w:p>
    <w:p w:rsidR="002E6484" w:rsidRPr="00851F9E" w:rsidRDefault="002E6484" w:rsidP="00851F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Times New Roman" w:hAnsi="Times New Roman" w:cs="Times New Roman"/>
          <w:sz w:val="20"/>
          <w:szCs w:val="20"/>
          <w:lang w:eastAsia="ar-SA"/>
        </w:rPr>
        <w:t>wypełniłem/liśmy obowiązki informacyjne przewidziane w art. 13 lub art. 14 RODO</w:t>
      </w:r>
      <w:r w:rsidRPr="00851F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1)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851F9E">
        <w:rPr>
          <w:rFonts w:ascii="Times New Roman" w:eastAsia="Calibri" w:hAnsi="Times New Roman" w:cs="Times New Roman"/>
          <w:sz w:val="20"/>
          <w:szCs w:val="20"/>
          <w:vertAlign w:val="superscript"/>
          <w:lang w:eastAsia="ar-SA"/>
        </w:rPr>
        <w:t xml:space="preserve">2) </w:t>
      </w:r>
      <w:r w:rsidRPr="00851F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:rsidR="00181999" w:rsidRPr="002E6484" w:rsidRDefault="00181999" w:rsidP="002E648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E6484" w:rsidRPr="00851F9E" w:rsidRDefault="002E6484" w:rsidP="00851F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1F9E">
        <w:rPr>
          <w:rFonts w:ascii="Times New Roman" w:eastAsia="Times New Roman" w:hAnsi="Times New Roman" w:cs="Times New Roman"/>
          <w:b/>
          <w:bCs/>
          <w:lang w:eastAsia="pl-PL"/>
        </w:rPr>
        <w:t>AKCEPTUJEMY PROJEKTOWANE POSTANOWIENIA UMOWY</w:t>
      </w:r>
      <w:r w:rsidRPr="00851F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7D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(stanowiące</w:t>
      </w:r>
      <w:bookmarkStart w:id="0" w:name="_GoBack"/>
      <w:bookmarkEnd w:id="0"/>
      <w:r w:rsidR="00D2620F" w:rsidRPr="00851F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załącznik nr 3 do S</w:t>
      </w:r>
      <w:r w:rsidRPr="00851F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WZ)  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i w przypadku wyboru naszej oferty zobowi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zujemy si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ę 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do zawarcia umowy na warunkach okre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projektowanych postanowieniach umowy, w terminie i miejscu wyznaczonym przez zamawiaj</w:t>
      </w:r>
      <w:r w:rsidRPr="00851F9E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851F9E">
        <w:rPr>
          <w:rFonts w:ascii="Times New Roman" w:eastAsia="Times New Roman" w:hAnsi="Times New Roman" w:cs="Times New Roman"/>
          <w:sz w:val="20"/>
          <w:szCs w:val="20"/>
          <w:lang w:eastAsia="pl-PL"/>
        </w:rPr>
        <w:t>cego.</w:t>
      </w:r>
    </w:p>
    <w:p w:rsidR="00BC698B" w:rsidRDefault="00BC698B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DE3" w:rsidRPr="002E6484" w:rsidRDefault="00786DE3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6484" w:rsidRPr="0081065D" w:rsidRDefault="002E6484" w:rsidP="0081065D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/>
          <w:strike/>
          <w:sz w:val="18"/>
          <w:szCs w:val="18"/>
          <w:lang w:eastAsia="ar-SA"/>
        </w:rPr>
      </w:pPr>
      <w:r w:rsidRPr="002E6484">
        <w:rPr>
          <w:rFonts w:ascii="Times New Roman" w:eastAsia="Times New Roman" w:hAnsi="Times New Roman" w:cs="Times New Roman"/>
          <w:b/>
          <w:strike/>
          <w:sz w:val="18"/>
          <w:szCs w:val="18"/>
          <w:lang w:eastAsia="ar-SA"/>
        </w:rPr>
        <w:t xml:space="preserve">      </w:t>
      </w:r>
      <w:r w:rsidR="00632D5B">
        <w:rPr>
          <w:rFonts w:ascii="Times New Roman" w:eastAsia="Times New Roman" w:hAnsi="Times New Roman" w:cs="Times New Roman"/>
          <w:b/>
          <w:strike/>
          <w:sz w:val="18"/>
          <w:szCs w:val="18"/>
          <w:lang w:eastAsia="ar-SA"/>
        </w:rPr>
        <w:t xml:space="preserve">                             </w:t>
      </w:r>
      <w:r w:rsidRPr="002E6484">
        <w:rPr>
          <w:rFonts w:ascii="Calibri" w:eastAsia="Calibri" w:hAnsi="Calibri" w:cs="Times New Roman"/>
          <w:b/>
          <w:bCs/>
          <w:color w:val="0F243E"/>
          <w:sz w:val="24"/>
          <w:szCs w:val="24"/>
        </w:rPr>
        <w:tab/>
      </w:r>
      <w:r w:rsidRPr="002E6484">
        <w:rPr>
          <w:rFonts w:ascii="Calibri" w:eastAsia="Calibri" w:hAnsi="Calibri" w:cs="Times New Roman"/>
          <w:b/>
          <w:bCs/>
          <w:color w:val="0F243E"/>
          <w:sz w:val="24"/>
          <w:szCs w:val="24"/>
        </w:rPr>
        <w:tab/>
      </w:r>
      <w:r w:rsidRPr="002E6484">
        <w:rPr>
          <w:rFonts w:ascii="Calibri" w:eastAsia="Calibri" w:hAnsi="Calibri" w:cs="Times New Roman"/>
          <w:b/>
          <w:bCs/>
          <w:color w:val="0F243E"/>
          <w:sz w:val="24"/>
          <w:szCs w:val="24"/>
        </w:rPr>
        <w:tab/>
      </w:r>
    </w:p>
    <w:p w:rsidR="002E6484" w:rsidRPr="00BC698B" w:rsidRDefault="002E6484" w:rsidP="002E648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C698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1) </w:t>
      </w:r>
      <w:r w:rsidRPr="00BC698B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0EB9" w:rsidRPr="00BC698B" w:rsidRDefault="002E6484" w:rsidP="00193C80">
      <w:pPr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color w:val="0F243E"/>
          <w:sz w:val="16"/>
          <w:szCs w:val="16"/>
        </w:rPr>
      </w:pPr>
      <w:r w:rsidRPr="00BC698B">
        <w:rPr>
          <w:rFonts w:ascii="Times New Roman" w:eastAsia="Calibri" w:hAnsi="Times New Roman" w:cs="Times New Roman"/>
          <w:sz w:val="16"/>
          <w:szCs w:val="16"/>
          <w:vertAlign w:val="superscript"/>
        </w:rPr>
        <w:t>2)</w:t>
      </w:r>
      <w:r w:rsidRPr="00BC698B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  stosowania obowiązku informacyjnego, stosownie do art. 13 ust. 4 lub art. 14 ust. 5 RODO treści oświadczenia wykonawca nie składa (zaleca się usunięcie treści oświadczenia np. przez jego wykreślenie)</w:t>
      </w:r>
    </w:p>
    <w:sectPr w:rsidR="003B0EB9" w:rsidRPr="00BC698B" w:rsidSect="007272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AF" w:rsidRDefault="00D236AF" w:rsidP="00051CB6">
      <w:pPr>
        <w:spacing w:after="0" w:line="240" w:lineRule="auto"/>
      </w:pPr>
      <w:r>
        <w:separator/>
      </w:r>
    </w:p>
  </w:endnote>
  <w:endnote w:type="continuationSeparator" w:id="0">
    <w:p w:rsidR="00D236AF" w:rsidRDefault="00D236AF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AF" w:rsidRDefault="00D236AF" w:rsidP="00051CB6">
      <w:pPr>
        <w:spacing w:after="0" w:line="240" w:lineRule="auto"/>
      </w:pPr>
      <w:r>
        <w:separator/>
      </w:r>
    </w:p>
  </w:footnote>
  <w:footnote w:type="continuationSeparator" w:id="0">
    <w:p w:rsidR="00D236AF" w:rsidRDefault="00D236AF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B6" w:rsidRPr="00051CB6" w:rsidRDefault="00CA411F" w:rsidP="00660841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Numer </w:t>
    </w:r>
    <w:r w:rsidR="006A7D3A">
      <w:rPr>
        <w:rFonts w:ascii="Times New Roman" w:hAnsi="Times New Roman" w:cs="Times New Roman"/>
        <w:i/>
      </w:rPr>
      <w:t>postępowania: SZPiFP-34</w:t>
    </w:r>
    <w:r w:rsidR="00181999">
      <w:rPr>
        <w:rFonts w:ascii="Times New Roman" w:hAnsi="Times New Roman" w:cs="Times New Roman"/>
        <w:i/>
      </w:rPr>
      <w:t>-23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C50E8"/>
    <w:multiLevelType w:val="hybridMultilevel"/>
    <w:tmpl w:val="2788F7BE"/>
    <w:lvl w:ilvl="0" w:tplc="DE26E9A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1B34"/>
    <w:multiLevelType w:val="hybridMultilevel"/>
    <w:tmpl w:val="5FC8D0BE"/>
    <w:lvl w:ilvl="0" w:tplc="40A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E1C53"/>
    <w:multiLevelType w:val="hybridMultilevel"/>
    <w:tmpl w:val="9FAE5028"/>
    <w:lvl w:ilvl="0" w:tplc="40A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EF"/>
    <w:rsid w:val="00051CB6"/>
    <w:rsid w:val="000868DF"/>
    <w:rsid w:val="000A0707"/>
    <w:rsid w:val="000B3BA1"/>
    <w:rsid w:val="000B6072"/>
    <w:rsid w:val="000D5E70"/>
    <w:rsid w:val="000F1E59"/>
    <w:rsid w:val="001059BF"/>
    <w:rsid w:val="001161FE"/>
    <w:rsid w:val="001174FB"/>
    <w:rsid w:val="00127DDA"/>
    <w:rsid w:val="001377C1"/>
    <w:rsid w:val="00181999"/>
    <w:rsid w:val="00183ECB"/>
    <w:rsid w:val="00193C80"/>
    <w:rsid w:val="0019676E"/>
    <w:rsid w:val="001A50F1"/>
    <w:rsid w:val="001C42A1"/>
    <w:rsid w:val="001F39DC"/>
    <w:rsid w:val="0024010F"/>
    <w:rsid w:val="002723AC"/>
    <w:rsid w:val="0027560C"/>
    <w:rsid w:val="00284130"/>
    <w:rsid w:val="002901D0"/>
    <w:rsid w:val="0029716C"/>
    <w:rsid w:val="00297DB4"/>
    <w:rsid w:val="002D3C9C"/>
    <w:rsid w:val="002E6484"/>
    <w:rsid w:val="002F4DE6"/>
    <w:rsid w:val="003020DA"/>
    <w:rsid w:val="003157C6"/>
    <w:rsid w:val="003778DB"/>
    <w:rsid w:val="00382DB6"/>
    <w:rsid w:val="003B0EB9"/>
    <w:rsid w:val="003E6A3B"/>
    <w:rsid w:val="003F1500"/>
    <w:rsid w:val="003F31CB"/>
    <w:rsid w:val="004273D6"/>
    <w:rsid w:val="004802CD"/>
    <w:rsid w:val="0048718F"/>
    <w:rsid w:val="0049160D"/>
    <w:rsid w:val="004C45C9"/>
    <w:rsid w:val="004F7A95"/>
    <w:rsid w:val="00506152"/>
    <w:rsid w:val="00511D65"/>
    <w:rsid w:val="0052564B"/>
    <w:rsid w:val="0055103E"/>
    <w:rsid w:val="00566AA8"/>
    <w:rsid w:val="00580AE0"/>
    <w:rsid w:val="005D14C4"/>
    <w:rsid w:val="006049EF"/>
    <w:rsid w:val="00632D5B"/>
    <w:rsid w:val="00660841"/>
    <w:rsid w:val="006671DB"/>
    <w:rsid w:val="006A7D3A"/>
    <w:rsid w:val="006E08CF"/>
    <w:rsid w:val="00727281"/>
    <w:rsid w:val="00732E5E"/>
    <w:rsid w:val="00755D17"/>
    <w:rsid w:val="00786DE3"/>
    <w:rsid w:val="007E420D"/>
    <w:rsid w:val="0081065D"/>
    <w:rsid w:val="00824152"/>
    <w:rsid w:val="00827E74"/>
    <w:rsid w:val="00832B91"/>
    <w:rsid w:val="00851F9E"/>
    <w:rsid w:val="0086268C"/>
    <w:rsid w:val="00887A36"/>
    <w:rsid w:val="008B2348"/>
    <w:rsid w:val="008E28D8"/>
    <w:rsid w:val="0093019B"/>
    <w:rsid w:val="00936122"/>
    <w:rsid w:val="009676F9"/>
    <w:rsid w:val="009D2A07"/>
    <w:rsid w:val="00A716C3"/>
    <w:rsid w:val="00A77544"/>
    <w:rsid w:val="00A85576"/>
    <w:rsid w:val="00A92F87"/>
    <w:rsid w:val="00AB7721"/>
    <w:rsid w:val="00AE3304"/>
    <w:rsid w:val="00AE4046"/>
    <w:rsid w:val="00BA3358"/>
    <w:rsid w:val="00BA3999"/>
    <w:rsid w:val="00BC698B"/>
    <w:rsid w:val="00BD14A3"/>
    <w:rsid w:val="00C0784E"/>
    <w:rsid w:val="00C277D3"/>
    <w:rsid w:val="00C41B8B"/>
    <w:rsid w:val="00C9371A"/>
    <w:rsid w:val="00CA411F"/>
    <w:rsid w:val="00CD45EB"/>
    <w:rsid w:val="00D03CBC"/>
    <w:rsid w:val="00D236AF"/>
    <w:rsid w:val="00D2620F"/>
    <w:rsid w:val="00D27C83"/>
    <w:rsid w:val="00D575AE"/>
    <w:rsid w:val="00DB0CE3"/>
    <w:rsid w:val="00DC6095"/>
    <w:rsid w:val="00DE5757"/>
    <w:rsid w:val="00E03B66"/>
    <w:rsid w:val="00E903B1"/>
    <w:rsid w:val="00E965EF"/>
    <w:rsid w:val="00ED3797"/>
    <w:rsid w:val="00F04205"/>
    <w:rsid w:val="00F1284F"/>
    <w:rsid w:val="00F14AC2"/>
    <w:rsid w:val="00F868DD"/>
    <w:rsid w:val="00F94F4B"/>
    <w:rsid w:val="00F9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8C12-FBFB-4991-A4F6-A8E8F11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CB6"/>
  </w:style>
  <w:style w:type="paragraph" w:styleId="Stopka">
    <w:name w:val="footer"/>
    <w:basedOn w:val="Normalny"/>
    <w:link w:val="StopkaZnak"/>
    <w:uiPriority w:val="99"/>
    <w:unhideWhenUsed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CB6"/>
  </w:style>
  <w:style w:type="paragraph" w:styleId="Tekstdymka">
    <w:name w:val="Balloon Text"/>
    <w:basedOn w:val="Normalny"/>
    <w:link w:val="TekstdymkaZnak"/>
    <w:uiPriority w:val="99"/>
    <w:semiHidden/>
    <w:unhideWhenUsed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D97B6-87A5-444D-A849-AFB1573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Meller</dc:creator>
  <cp:lastModifiedBy>Anna Grzebyta</cp:lastModifiedBy>
  <cp:revision>5</cp:revision>
  <cp:lastPrinted>2022-09-05T11:44:00Z</cp:lastPrinted>
  <dcterms:created xsi:type="dcterms:W3CDTF">2023-05-10T08:29:00Z</dcterms:created>
  <dcterms:modified xsi:type="dcterms:W3CDTF">2023-05-15T07:03:00Z</dcterms:modified>
</cp:coreProperties>
</file>