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752CB" w14:textId="77777777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  <w:bookmarkStart w:id="0" w:name="_Hlk40177625"/>
      <w:r>
        <w:rPr>
          <w:b/>
          <w:i/>
          <w:color w:val="auto"/>
          <w:kern w:val="1"/>
          <w:szCs w:val="24"/>
          <w:lang w:eastAsia="zh-CN"/>
        </w:rPr>
        <w:t>Załącznik nr 1A do S</w:t>
      </w:r>
      <w:r w:rsidRPr="00B63B19">
        <w:rPr>
          <w:b/>
          <w:i/>
          <w:color w:val="auto"/>
          <w:kern w:val="1"/>
          <w:szCs w:val="24"/>
          <w:lang w:eastAsia="zh-CN"/>
        </w:rPr>
        <w:t>WZ</w:t>
      </w:r>
    </w:p>
    <w:p w14:paraId="3A800446" w14:textId="77777777" w:rsidR="009C223A" w:rsidRPr="00E605C0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color w:val="auto"/>
          <w:kern w:val="1"/>
          <w:szCs w:val="24"/>
          <w:lang w:eastAsia="zh-CN"/>
        </w:rPr>
      </w:pPr>
    </w:p>
    <w:p w14:paraId="5C30B2B1" w14:textId="5B1C938D" w:rsidR="009C223A" w:rsidRPr="000100C6" w:rsidRDefault="009C223A" w:rsidP="002E2AB1">
      <w:pPr>
        <w:pStyle w:val="Akapitzlist"/>
        <w:widowControl w:val="0"/>
        <w:numPr>
          <w:ilvl w:val="0"/>
          <w:numId w:val="7"/>
        </w:numPr>
        <w:tabs>
          <w:tab w:val="left" w:pos="-993"/>
        </w:tabs>
        <w:suppressAutoHyphens/>
        <w:overflowPunct w:val="0"/>
        <w:autoSpaceDE w:val="0"/>
        <w:spacing w:after="0" w:line="240" w:lineRule="auto"/>
        <w:ind w:right="0"/>
        <w:jc w:val="left"/>
        <w:textAlignment w:val="baseline"/>
        <w:rPr>
          <w:color w:val="auto"/>
          <w:kern w:val="1"/>
          <w:szCs w:val="24"/>
          <w:lang w:eastAsia="zh-CN"/>
        </w:rPr>
      </w:pPr>
      <w:r w:rsidRPr="000100C6">
        <w:rPr>
          <w:b/>
          <w:color w:val="auto"/>
          <w:kern w:val="1"/>
          <w:szCs w:val="24"/>
          <w:lang w:eastAsia="zh-CN"/>
        </w:rPr>
        <w:t>Oferujemy  wykonanie zamówienia zgodnie z  wymogami zawartymi w specyfikacji warunków zamówienia</w:t>
      </w:r>
      <w:r w:rsidR="00364DD6">
        <w:rPr>
          <w:b/>
          <w:color w:val="auto"/>
          <w:kern w:val="1"/>
          <w:szCs w:val="24"/>
          <w:lang w:eastAsia="zh-CN"/>
        </w:rPr>
        <w:t>, w tym umowy za cenę</w:t>
      </w:r>
      <w:r w:rsidRPr="000100C6">
        <w:rPr>
          <w:color w:val="auto"/>
          <w:kern w:val="1"/>
          <w:szCs w:val="24"/>
          <w:lang w:eastAsia="zh-CN"/>
        </w:rPr>
        <w:t>:</w:t>
      </w:r>
    </w:p>
    <w:p w14:paraId="53441228" w14:textId="77777777" w:rsidR="009C223A" w:rsidRPr="007450CB" w:rsidRDefault="009C223A" w:rsidP="009C223A">
      <w:pPr>
        <w:spacing w:after="0" w:line="240" w:lineRule="auto"/>
        <w:ind w:left="0" w:right="-426" w:firstLine="0"/>
        <w:jc w:val="left"/>
        <w:rPr>
          <w:rFonts w:eastAsia="Calibri"/>
          <w:b/>
          <w:color w:val="auto"/>
          <w:sz w:val="16"/>
          <w:szCs w:val="16"/>
          <w:lang w:eastAsia="en-US"/>
        </w:rPr>
      </w:pPr>
    </w:p>
    <w:p w14:paraId="75796AE9" w14:textId="762CD387" w:rsidR="009C223A" w:rsidRPr="00D60AA6" w:rsidRDefault="005B77BC" w:rsidP="009C223A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jc w:val="left"/>
        <w:rPr>
          <w:b/>
          <w:color w:val="auto"/>
          <w:kern w:val="1"/>
          <w:szCs w:val="24"/>
          <w:lang w:eastAsia="zh-CN"/>
        </w:rPr>
      </w:pPr>
      <w:r>
        <w:rPr>
          <w:b/>
          <w:color w:val="auto"/>
          <w:kern w:val="1"/>
          <w:szCs w:val="24"/>
          <w:lang w:eastAsia="zh-CN"/>
        </w:rPr>
        <w:t xml:space="preserve">     </w:t>
      </w:r>
      <w:r w:rsidR="009C223A" w:rsidRPr="00D60AA6">
        <w:rPr>
          <w:b/>
          <w:color w:val="auto"/>
          <w:kern w:val="1"/>
          <w:szCs w:val="24"/>
          <w:lang w:eastAsia="zh-CN"/>
        </w:rPr>
        <w:t>Zadanie nr 1</w:t>
      </w:r>
    </w:p>
    <w:tbl>
      <w:tblPr>
        <w:tblpPr w:leftFromText="141" w:rightFromText="141" w:vertAnchor="text" w:horzAnchor="margin" w:tblpXSpec="center" w:tblpY="1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0"/>
        <w:gridCol w:w="567"/>
        <w:gridCol w:w="708"/>
        <w:gridCol w:w="1563"/>
        <w:gridCol w:w="1846"/>
      </w:tblGrid>
      <w:tr w:rsidR="009C223A" w:rsidRPr="00D60AA6" w14:paraId="4B136F53" w14:textId="77777777" w:rsidTr="00962FD0">
        <w:tc>
          <w:tcPr>
            <w:tcW w:w="425" w:type="dxa"/>
          </w:tcPr>
          <w:p w14:paraId="4E075971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D60AA6">
              <w:rPr>
                <w:rFonts w:eastAsia="Calibri"/>
                <w:color w:val="auto"/>
                <w:sz w:val="22"/>
                <w:lang w:eastAsia="en-US"/>
              </w:rPr>
              <w:t>l.p</w:t>
            </w:r>
            <w:proofErr w:type="spellEnd"/>
          </w:p>
        </w:tc>
        <w:tc>
          <w:tcPr>
            <w:tcW w:w="4532" w:type="dxa"/>
          </w:tcPr>
          <w:p w14:paraId="0AFF1401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Opis przedmiotu zamówienia</w:t>
            </w:r>
          </w:p>
        </w:tc>
        <w:tc>
          <w:tcPr>
            <w:tcW w:w="567" w:type="dxa"/>
          </w:tcPr>
          <w:p w14:paraId="76AF1691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J.m.</w:t>
            </w:r>
          </w:p>
        </w:tc>
        <w:tc>
          <w:tcPr>
            <w:tcW w:w="708" w:type="dxa"/>
          </w:tcPr>
          <w:p w14:paraId="3601BF53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Ilość </w:t>
            </w:r>
          </w:p>
        </w:tc>
        <w:tc>
          <w:tcPr>
            <w:tcW w:w="1564" w:type="dxa"/>
          </w:tcPr>
          <w:p w14:paraId="7C15965C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Cena jednostkowa brutto w PLN</w:t>
            </w:r>
          </w:p>
        </w:tc>
        <w:tc>
          <w:tcPr>
            <w:tcW w:w="1843" w:type="dxa"/>
          </w:tcPr>
          <w:p w14:paraId="63364500" w14:textId="52016F5B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Wartość brutto </w:t>
            </w:r>
            <w:r w:rsidR="008B22E6" w:rsidRPr="00D60AA6">
              <w:rPr>
                <w:rFonts w:eastAsia="Calibri"/>
                <w:color w:val="auto"/>
                <w:sz w:val="22"/>
                <w:lang w:eastAsia="en-US"/>
              </w:rPr>
              <w:t xml:space="preserve">             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>w PLN</w:t>
            </w:r>
          </w:p>
          <w:p w14:paraId="3401FB53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(kol.4 x kol.5)</w:t>
            </w:r>
          </w:p>
        </w:tc>
      </w:tr>
      <w:tr w:rsidR="009C223A" w:rsidRPr="00D60AA6" w14:paraId="3B862CF2" w14:textId="77777777" w:rsidTr="00962FD0">
        <w:tc>
          <w:tcPr>
            <w:tcW w:w="425" w:type="dxa"/>
          </w:tcPr>
          <w:p w14:paraId="43A2AAA1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532" w:type="dxa"/>
          </w:tcPr>
          <w:p w14:paraId="5278B668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7BFA9E67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08" w:type="dxa"/>
          </w:tcPr>
          <w:p w14:paraId="589BC177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564" w:type="dxa"/>
          </w:tcPr>
          <w:p w14:paraId="6A59C95F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843" w:type="dxa"/>
          </w:tcPr>
          <w:p w14:paraId="118F24DF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6</w:t>
            </w:r>
          </w:p>
        </w:tc>
      </w:tr>
      <w:tr w:rsidR="009C223A" w:rsidRPr="00D60AA6" w14:paraId="367EE85A" w14:textId="77777777" w:rsidTr="00962FD0">
        <w:trPr>
          <w:cantSplit/>
          <w:trHeight w:val="1359"/>
        </w:trPr>
        <w:tc>
          <w:tcPr>
            <w:tcW w:w="425" w:type="dxa"/>
          </w:tcPr>
          <w:p w14:paraId="257700A7" w14:textId="77777777" w:rsidR="009C223A" w:rsidRPr="00D60AA6" w:rsidRDefault="009C223A" w:rsidP="00C255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4532" w:type="dxa"/>
          </w:tcPr>
          <w:p w14:paraId="6160DE1C" w14:textId="77777777" w:rsidR="009C223A" w:rsidRPr="00D60AA6" w:rsidRDefault="009C223A" w:rsidP="008A30E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>Buty gumowe z PCV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>. Typu kozak, sięgające pod kolano. Podeszwa urzeźbiona dzięki czemu gwarantuje dobrą przyczepność. Podlegające normie PN-EN ISO 20347:2012. Czarne. Rozmiary: wg rozmiarów EUR.</w:t>
            </w:r>
          </w:p>
        </w:tc>
        <w:tc>
          <w:tcPr>
            <w:tcW w:w="567" w:type="dxa"/>
            <w:vAlign w:val="center"/>
          </w:tcPr>
          <w:p w14:paraId="5C35B109" w14:textId="7777777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12D59072" w14:textId="77B5F192" w:rsidR="009C223A" w:rsidRPr="00D60AA6" w:rsidRDefault="008B22E6" w:rsidP="00C255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5</w:t>
            </w:r>
            <w:r w:rsidR="009C223A" w:rsidRPr="00D60AA6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564" w:type="dxa"/>
          </w:tcPr>
          <w:p w14:paraId="261327A7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47E4FB06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0F9D41EF" w14:textId="77777777" w:rsidTr="00962FD0">
        <w:trPr>
          <w:cantSplit/>
          <w:trHeight w:val="436"/>
        </w:trPr>
        <w:tc>
          <w:tcPr>
            <w:tcW w:w="425" w:type="dxa"/>
          </w:tcPr>
          <w:p w14:paraId="3DA49000" w14:textId="77777777" w:rsidR="009C223A" w:rsidRPr="00D60AA6" w:rsidRDefault="009C223A" w:rsidP="00C255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4532" w:type="dxa"/>
          </w:tcPr>
          <w:p w14:paraId="28FAECA7" w14:textId="5D1C37C2" w:rsidR="009C223A" w:rsidRPr="00D60AA6" w:rsidRDefault="008A30EF" w:rsidP="008A30E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>Buty gumowo-filcowe z PCV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>. Dół wykonany z gumy lub  z wysokiej jakości PCV, góra filcowa. Obuwie wodoszczelne do wysokości cholewy gumowej. Urzeźbione podeszwy zabezpieczające przed poślizgiem. Podlegające normie PN-EN ISO 20347:2012. Czarne. Rozmiary: wg rozmiarów EUR.</w:t>
            </w:r>
          </w:p>
        </w:tc>
        <w:tc>
          <w:tcPr>
            <w:tcW w:w="567" w:type="dxa"/>
            <w:vAlign w:val="center"/>
          </w:tcPr>
          <w:p w14:paraId="3D559504" w14:textId="7777777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174285D5" w14:textId="2DEB4D62" w:rsidR="009C223A" w:rsidRPr="00D60AA6" w:rsidRDefault="008A30EF" w:rsidP="00C255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4</w:t>
            </w:r>
            <w:r w:rsidR="009C223A" w:rsidRPr="00D60AA6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564" w:type="dxa"/>
          </w:tcPr>
          <w:p w14:paraId="6E150BE0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387585DD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3587346A" w14:textId="77777777" w:rsidTr="00962FD0">
        <w:trPr>
          <w:cantSplit/>
          <w:trHeight w:val="436"/>
        </w:trPr>
        <w:tc>
          <w:tcPr>
            <w:tcW w:w="425" w:type="dxa"/>
          </w:tcPr>
          <w:p w14:paraId="1EF72EB7" w14:textId="77777777" w:rsidR="009C223A" w:rsidRPr="00D60AA6" w:rsidRDefault="009C223A" w:rsidP="00C255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4532" w:type="dxa"/>
          </w:tcPr>
          <w:p w14:paraId="0BC7E180" w14:textId="319B614A" w:rsidR="009C223A" w:rsidRPr="00D60AA6" w:rsidRDefault="008A30EF" w:rsidP="00A65228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Buty gumowe do bioder z PCV. (wodery) 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Czarne. Podeszwa z antypoślizgowego protektora. Podszewka z materiałów tekstylnych. </w:t>
            </w:r>
            <w:r w:rsidR="00A65228">
              <w:rPr>
                <w:rFonts w:eastAsia="Calibri"/>
                <w:color w:val="auto"/>
                <w:sz w:val="22"/>
                <w:lang w:eastAsia="en-US"/>
              </w:rPr>
              <w:t xml:space="preserve">                               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>Do cholewek przytwierdzone paski tk</w:t>
            </w:r>
            <w:r w:rsidR="005B77BC" w:rsidRPr="00D60AA6">
              <w:rPr>
                <w:rFonts w:eastAsia="Calibri"/>
                <w:color w:val="auto"/>
                <w:sz w:val="22"/>
                <w:lang w:eastAsia="en-US"/>
              </w:rPr>
              <w:t>aninowe z klamerkami umożliwiają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>ce przypięcie do paska. Konstrukcja wyrobu i zastosowane materiały zabezpieczające przed przesiąkaniem wody do wnętrza. Rozmiary: wg rozmiarów EUR.</w:t>
            </w:r>
          </w:p>
        </w:tc>
        <w:tc>
          <w:tcPr>
            <w:tcW w:w="567" w:type="dxa"/>
            <w:vAlign w:val="center"/>
          </w:tcPr>
          <w:p w14:paraId="0E2295C3" w14:textId="7777777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5FD81E66" w14:textId="5C3AD60F" w:rsidR="009C223A" w:rsidRPr="00D60AA6" w:rsidRDefault="008A30EF" w:rsidP="00C255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2</w:t>
            </w:r>
            <w:r w:rsidR="009C223A" w:rsidRPr="00D60AA6">
              <w:rPr>
                <w:rFonts w:eastAsia="Calibri"/>
                <w:color w:val="auto"/>
                <w:sz w:val="22"/>
                <w:lang w:eastAsia="en-US"/>
              </w:rPr>
              <w:t>0</w:t>
            </w:r>
          </w:p>
        </w:tc>
        <w:tc>
          <w:tcPr>
            <w:tcW w:w="1564" w:type="dxa"/>
          </w:tcPr>
          <w:p w14:paraId="0113109E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53711D8B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091EC118" w14:textId="77777777" w:rsidTr="00962FD0">
        <w:trPr>
          <w:cantSplit/>
          <w:trHeight w:val="436"/>
        </w:trPr>
        <w:tc>
          <w:tcPr>
            <w:tcW w:w="425" w:type="dxa"/>
          </w:tcPr>
          <w:p w14:paraId="1EF2A06D" w14:textId="77777777" w:rsidR="009C223A" w:rsidRPr="00D60AA6" w:rsidRDefault="009C223A" w:rsidP="00C255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4532" w:type="dxa"/>
          </w:tcPr>
          <w:p w14:paraId="5D0127E0" w14:textId="6E4D771A" w:rsidR="009C223A" w:rsidRPr="00D60AA6" w:rsidRDefault="008A30EF" w:rsidP="008A30E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Klapki kąpielowe. 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Wykonane z tworzywa EVA, jednolite, bez łączeń i </w:t>
            </w:r>
            <w:proofErr w:type="spellStart"/>
            <w:r w:rsidRPr="00D60AA6">
              <w:rPr>
                <w:rFonts w:eastAsia="Calibri"/>
                <w:color w:val="auto"/>
                <w:sz w:val="22"/>
                <w:lang w:eastAsia="en-US"/>
              </w:rPr>
              <w:t>zgrzewów</w:t>
            </w:r>
            <w:proofErr w:type="spellEnd"/>
            <w:r w:rsidRPr="00D60AA6">
              <w:rPr>
                <w:rFonts w:eastAsia="Calibri"/>
                <w:color w:val="auto"/>
                <w:sz w:val="22"/>
                <w:lang w:eastAsia="en-US"/>
              </w:rPr>
              <w:t>, z odkrytym przodem. Wnętrze o profilu anatomicznym zapewniającym prawidłowe ułożenie stopy i zapobiegające wysuwaniu się stopy z obuwia.  Podeszwa z rzeźbą o właściwościach antypoślizgowych w kategorii SRC. Kolor czarny. Rozmiary: wg rozmiarów EUR.</w:t>
            </w:r>
          </w:p>
        </w:tc>
        <w:tc>
          <w:tcPr>
            <w:tcW w:w="567" w:type="dxa"/>
            <w:vAlign w:val="center"/>
          </w:tcPr>
          <w:p w14:paraId="106391A6" w14:textId="77777777" w:rsidR="009C223A" w:rsidRPr="00D60AA6" w:rsidRDefault="009C223A" w:rsidP="00962FD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07AD2E89" w14:textId="77777777" w:rsidR="00A65228" w:rsidRDefault="00A65228" w:rsidP="00C255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56D7358A" w14:textId="47A10798" w:rsidR="009C223A" w:rsidRPr="00D60AA6" w:rsidRDefault="009C223A" w:rsidP="00C255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80</w:t>
            </w:r>
          </w:p>
        </w:tc>
        <w:tc>
          <w:tcPr>
            <w:tcW w:w="1564" w:type="dxa"/>
          </w:tcPr>
          <w:p w14:paraId="192DDDBB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0FA0064F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7F334C" w:rsidRPr="00D60AA6" w14:paraId="7A46DF83" w14:textId="77777777" w:rsidTr="007F334C">
        <w:trPr>
          <w:cantSplit/>
          <w:trHeight w:val="436"/>
        </w:trPr>
        <w:tc>
          <w:tcPr>
            <w:tcW w:w="7792" w:type="dxa"/>
            <w:gridSpan w:val="5"/>
          </w:tcPr>
          <w:p w14:paraId="3230429E" w14:textId="77777777" w:rsidR="00A65841" w:rsidRDefault="00A65841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05FBB9A8" w14:textId="38D72EEE" w:rsidR="007F334C" w:rsidRPr="00955EE4" w:rsidRDefault="007F334C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 xml:space="preserve">Wartość oferty </w:t>
            </w: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brutto za zadanie nr 1 </w:t>
            </w:r>
            <w:r w:rsidRPr="00955EE4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(suma wierszy 1-4):</w:t>
            </w:r>
            <w:r w:rsidRPr="00955EE4">
              <w:rPr>
                <w:rFonts w:eastAsia="Calibri"/>
                <w:color w:val="auto"/>
                <w:sz w:val="22"/>
                <w:lang w:eastAsia="en-US"/>
              </w:rPr>
              <w:t xml:space="preserve">     </w:t>
            </w:r>
          </w:p>
        </w:tc>
        <w:tc>
          <w:tcPr>
            <w:tcW w:w="1847" w:type="dxa"/>
          </w:tcPr>
          <w:p w14:paraId="1729ABD8" w14:textId="77777777" w:rsidR="007F334C" w:rsidRDefault="007F334C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35EF4FDA" w14:textId="77777777" w:rsidR="00A65841" w:rsidRDefault="00A65841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1C080224" w14:textId="34B24434" w:rsidR="00A65841" w:rsidRPr="00955EE4" w:rsidRDefault="00A65841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2E78B18F" w14:textId="77777777" w:rsidTr="00962FD0">
        <w:trPr>
          <w:cantSplit/>
          <w:trHeight w:val="755"/>
        </w:trPr>
        <w:tc>
          <w:tcPr>
            <w:tcW w:w="7796" w:type="dxa"/>
            <w:gridSpan w:val="5"/>
          </w:tcPr>
          <w:p w14:paraId="0BF9ACE3" w14:textId="77777777" w:rsidR="009C223A" w:rsidRPr="00D60AA6" w:rsidRDefault="009C223A" w:rsidP="00962FD0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</w:pPr>
            <w:r w:rsidRPr="00D60AA6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 xml:space="preserve">Zwiększenie czasu objętego gwarancją </w:t>
            </w:r>
            <w:r w:rsidRPr="00D60AA6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>(</w:t>
            </w:r>
            <w:r w:rsidRPr="00D60AA6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>0-12 miesięcy)</w:t>
            </w:r>
            <w:r w:rsidRPr="00D60AA6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 xml:space="preserve"> </w:t>
            </w:r>
          </w:p>
          <w:p w14:paraId="046A4388" w14:textId="77777777" w:rsidR="009C223A" w:rsidRPr="007B21AC" w:rsidRDefault="009C223A" w:rsidP="00962FD0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(Wykonawca składając ofertę określa ilość miesięcy zwiększenia czasu objętego gwarancją ma towar licząc od momentu jego dostarczenia)</w:t>
            </w:r>
          </w:p>
        </w:tc>
        <w:tc>
          <w:tcPr>
            <w:tcW w:w="1843" w:type="dxa"/>
          </w:tcPr>
          <w:p w14:paraId="7BAD5B52" w14:textId="77777777" w:rsidR="009C223A" w:rsidRPr="00D60AA6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44954B5B" w14:textId="77777777" w:rsidR="009C223A" w:rsidRPr="00D60AA6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2252BFEC" w14:textId="77777777" w:rsidTr="00962FD0">
        <w:trPr>
          <w:cantSplit/>
          <w:trHeight w:val="436"/>
        </w:trPr>
        <w:tc>
          <w:tcPr>
            <w:tcW w:w="7796" w:type="dxa"/>
            <w:gridSpan w:val="5"/>
          </w:tcPr>
          <w:p w14:paraId="67408A12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Termin dostawy </w:t>
            </w:r>
          </w:p>
          <w:p w14:paraId="31FDCD8D" w14:textId="04DF330E" w:rsidR="009C223A" w:rsidRPr="007B21AC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</w:t>
            </w:r>
            <w:r w:rsidR="008A30EF"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onawca może wskazać minimalnie 10</w:t>
            </w: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dni roboczych- maksymalnie 1</w:t>
            </w:r>
            <w:r w:rsidR="00955EE4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6</w:t>
            </w: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dni roboczych)</w:t>
            </w:r>
          </w:p>
          <w:p w14:paraId="70C35B1C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</w:tcPr>
          <w:p w14:paraId="118B268E" w14:textId="77777777" w:rsidR="009C223A" w:rsidRPr="00D60AA6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762941BD" w14:textId="77777777" w:rsidTr="00962FD0">
        <w:trPr>
          <w:cantSplit/>
          <w:trHeight w:val="687"/>
        </w:trPr>
        <w:tc>
          <w:tcPr>
            <w:tcW w:w="7796" w:type="dxa"/>
            <w:gridSpan w:val="5"/>
          </w:tcPr>
          <w:p w14:paraId="5B998C43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>Wyrób posiada oznakowanie CE</w:t>
            </w:r>
          </w:p>
          <w:p w14:paraId="2CA6C3C7" w14:textId="77777777" w:rsidR="009C223A" w:rsidRPr="007B21AC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7B21AC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(</w:t>
            </w:r>
            <w:r w:rsidRPr="007B21AC">
              <w:rPr>
                <w:bCs/>
                <w:i/>
                <w:color w:val="auto"/>
                <w:kern w:val="1"/>
                <w:sz w:val="20"/>
                <w:szCs w:val="20"/>
              </w:rPr>
              <w:t xml:space="preserve">Wykonawca </w:t>
            </w:r>
            <w:r w:rsidRPr="007B21AC">
              <w:rPr>
                <w:i/>
                <w:color w:val="auto"/>
                <w:kern w:val="1"/>
                <w:sz w:val="20"/>
                <w:szCs w:val="20"/>
              </w:rPr>
              <w:t>wpisuje w jednoznaczny sposób „</w:t>
            </w:r>
            <w:r w:rsidRPr="007B21AC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TAK” lub” NIE”)</w:t>
            </w:r>
          </w:p>
        </w:tc>
        <w:tc>
          <w:tcPr>
            <w:tcW w:w="1843" w:type="dxa"/>
          </w:tcPr>
          <w:p w14:paraId="14B1702E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14:paraId="27CBF63C" w14:textId="569C1DF6" w:rsidR="008A30EF" w:rsidRPr="00D60AA6" w:rsidRDefault="008A30EF" w:rsidP="009C223A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rPr>
          <w:b/>
          <w:color w:val="FF0000"/>
          <w:kern w:val="1"/>
          <w:szCs w:val="24"/>
          <w:lang w:eastAsia="zh-CN"/>
        </w:rPr>
      </w:pPr>
      <w:r w:rsidRPr="00D60AA6">
        <w:rPr>
          <w:b/>
          <w:color w:val="FF0000"/>
          <w:kern w:val="1"/>
          <w:szCs w:val="24"/>
          <w:lang w:eastAsia="zh-CN"/>
        </w:rPr>
        <w:br w:type="page"/>
      </w:r>
    </w:p>
    <w:bookmarkEnd w:id="0"/>
    <w:p w14:paraId="7FB5F7AC" w14:textId="2A3158D2" w:rsidR="00C4636B" w:rsidRPr="00D60AA6" w:rsidRDefault="00C4636B" w:rsidP="00364DD6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  <w:r w:rsidRPr="00D60AA6">
        <w:rPr>
          <w:b/>
          <w:i/>
          <w:color w:val="auto"/>
          <w:kern w:val="1"/>
          <w:szCs w:val="24"/>
          <w:lang w:eastAsia="zh-CN"/>
        </w:rPr>
        <w:lastRenderedPageBreak/>
        <w:t>Załącznik nr 1B do SWZ</w:t>
      </w:r>
    </w:p>
    <w:p w14:paraId="02EB7806" w14:textId="77777777" w:rsidR="00C4636B" w:rsidRPr="00D60AA6" w:rsidRDefault="00C4636B" w:rsidP="00364DD6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color w:val="auto"/>
          <w:kern w:val="1"/>
          <w:szCs w:val="24"/>
          <w:lang w:eastAsia="zh-CN"/>
        </w:rPr>
      </w:pPr>
    </w:p>
    <w:p w14:paraId="2E9F8F59" w14:textId="77777777" w:rsidR="00364DD6" w:rsidRPr="00364DD6" w:rsidRDefault="008273A5" w:rsidP="00364DD6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right="0" w:hanging="229"/>
        <w:jc w:val="left"/>
        <w:textAlignment w:val="baseline"/>
        <w:rPr>
          <w:color w:val="auto"/>
          <w:kern w:val="1"/>
          <w:szCs w:val="24"/>
          <w:lang w:eastAsia="zh-CN"/>
        </w:rPr>
      </w:pPr>
      <w:r w:rsidRPr="00364DD6">
        <w:rPr>
          <w:b/>
          <w:color w:val="auto"/>
          <w:kern w:val="1"/>
          <w:szCs w:val="24"/>
          <w:lang w:eastAsia="zh-CN"/>
        </w:rPr>
        <w:t xml:space="preserve">1. </w:t>
      </w:r>
      <w:r w:rsidR="00C4636B" w:rsidRPr="00364DD6">
        <w:rPr>
          <w:b/>
          <w:color w:val="auto"/>
          <w:kern w:val="1"/>
          <w:szCs w:val="24"/>
          <w:lang w:eastAsia="zh-CN"/>
        </w:rPr>
        <w:t>Oferujemy  wykonanie zamówienia zgodnie z  wymogami zawartymi w specyfikacji</w:t>
      </w:r>
      <w:r w:rsidR="00364DD6" w:rsidRPr="00364DD6">
        <w:rPr>
          <w:b/>
          <w:color w:val="auto"/>
          <w:kern w:val="1"/>
          <w:szCs w:val="24"/>
          <w:lang w:eastAsia="zh-CN"/>
        </w:rPr>
        <w:t xml:space="preserve"> warunków zamówienia, w tym umowy za cenę</w:t>
      </w:r>
      <w:r w:rsidR="00364DD6" w:rsidRPr="00364DD6">
        <w:rPr>
          <w:color w:val="auto"/>
          <w:kern w:val="1"/>
          <w:szCs w:val="24"/>
          <w:lang w:eastAsia="zh-CN"/>
        </w:rPr>
        <w:t>:</w:t>
      </w:r>
    </w:p>
    <w:p w14:paraId="3A4B2678" w14:textId="77777777" w:rsidR="00364DD6" w:rsidRPr="007450CB" w:rsidRDefault="00364DD6" w:rsidP="00364DD6">
      <w:pPr>
        <w:spacing w:after="0" w:line="240" w:lineRule="auto"/>
        <w:ind w:left="0" w:right="-426" w:firstLine="0"/>
        <w:jc w:val="left"/>
        <w:rPr>
          <w:rFonts w:eastAsia="Calibri"/>
          <w:b/>
          <w:color w:val="auto"/>
          <w:sz w:val="16"/>
          <w:szCs w:val="16"/>
          <w:lang w:eastAsia="en-US"/>
        </w:rPr>
      </w:pPr>
    </w:p>
    <w:p w14:paraId="2056B3E9" w14:textId="54984DFF" w:rsidR="00C4636B" w:rsidRPr="00D60AA6" w:rsidRDefault="00C4636B" w:rsidP="00364DD6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kern w:val="1"/>
          <w:szCs w:val="24"/>
          <w:lang w:eastAsia="zh-CN"/>
        </w:rPr>
      </w:pPr>
      <w:r w:rsidRPr="00D60AA6">
        <w:rPr>
          <w:b/>
          <w:color w:val="auto"/>
          <w:kern w:val="1"/>
          <w:szCs w:val="24"/>
          <w:lang w:eastAsia="zh-CN"/>
        </w:rPr>
        <w:t xml:space="preserve"> Zadanie nr 2</w:t>
      </w:r>
    </w:p>
    <w:tbl>
      <w:tblPr>
        <w:tblpPr w:leftFromText="141" w:rightFromText="141" w:vertAnchor="text" w:horzAnchor="margin" w:tblpXSpec="center" w:tblpY="1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0"/>
        <w:gridCol w:w="567"/>
        <w:gridCol w:w="708"/>
        <w:gridCol w:w="1563"/>
        <w:gridCol w:w="1846"/>
      </w:tblGrid>
      <w:tr w:rsidR="00C4636B" w:rsidRPr="00D60AA6" w14:paraId="53EE985B" w14:textId="77777777" w:rsidTr="00364DD6">
        <w:tc>
          <w:tcPr>
            <w:tcW w:w="425" w:type="dxa"/>
          </w:tcPr>
          <w:p w14:paraId="1171417C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D60AA6">
              <w:rPr>
                <w:rFonts w:eastAsia="Calibri"/>
                <w:color w:val="auto"/>
                <w:sz w:val="22"/>
                <w:lang w:eastAsia="en-US"/>
              </w:rPr>
              <w:t>l.p</w:t>
            </w:r>
            <w:proofErr w:type="spellEnd"/>
          </w:p>
        </w:tc>
        <w:tc>
          <w:tcPr>
            <w:tcW w:w="4532" w:type="dxa"/>
          </w:tcPr>
          <w:p w14:paraId="40E9E872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Opis przedmiotu zamówienia</w:t>
            </w:r>
          </w:p>
        </w:tc>
        <w:tc>
          <w:tcPr>
            <w:tcW w:w="567" w:type="dxa"/>
          </w:tcPr>
          <w:p w14:paraId="6887324E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J.m.</w:t>
            </w:r>
          </w:p>
        </w:tc>
        <w:tc>
          <w:tcPr>
            <w:tcW w:w="708" w:type="dxa"/>
          </w:tcPr>
          <w:p w14:paraId="25A1D2D3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Ilość </w:t>
            </w:r>
          </w:p>
        </w:tc>
        <w:tc>
          <w:tcPr>
            <w:tcW w:w="1564" w:type="dxa"/>
          </w:tcPr>
          <w:p w14:paraId="4C219F20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Cena jednostkowa brutto w PLN</w:t>
            </w:r>
          </w:p>
        </w:tc>
        <w:tc>
          <w:tcPr>
            <w:tcW w:w="1843" w:type="dxa"/>
          </w:tcPr>
          <w:p w14:paraId="40E26A7D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Wartość brutto              w PLN</w:t>
            </w:r>
          </w:p>
          <w:p w14:paraId="491C0B69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(kol.4 x kol.5)</w:t>
            </w:r>
          </w:p>
        </w:tc>
      </w:tr>
      <w:tr w:rsidR="00C4636B" w:rsidRPr="00D60AA6" w14:paraId="683D8F9D" w14:textId="77777777" w:rsidTr="00364DD6">
        <w:tc>
          <w:tcPr>
            <w:tcW w:w="425" w:type="dxa"/>
          </w:tcPr>
          <w:p w14:paraId="0357B367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532" w:type="dxa"/>
          </w:tcPr>
          <w:p w14:paraId="568A2FD0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0E591DA6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08" w:type="dxa"/>
          </w:tcPr>
          <w:p w14:paraId="0BD3300A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564" w:type="dxa"/>
          </w:tcPr>
          <w:p w14:paraId="3FE6B517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843" w:type="dxa"/>
          </w:tcPr>
          <w:p w14:paraId="10BE1BCF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6</w:t>
            </w:r>
          </w:p>
        </w:tc>
      </w:tr>
      <w:tr w:rsidR="00C4636B" w:rsidRPr="00D60AA6" w14:paraId="03D84B73" w14:textId="77777777" w:rsidTr="00364DD6">
        <w:trPr>
          <w:cantSplit/>
          <w:trHeight w:val="1359"/>
        </w:trPr>
        <w:tc>
          <w:tcPr>
            <w:tcW w:w="425" w:type="dxa"/>
          </w:tcPr>
          <w:p w14:paraId="1CBB7BD0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4532" w:type="dxa"/>
          </w:tcPr>
          <w:p w14:paraId="5F89A51D" w14:textId="53F23BA5" w:rsidR="00C4636B" w:rsidRPr="00D60AA6" w:rsidRDefault="00C4636B" w:rsidP="00364DD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Obuwie profilaktyczne damskie. 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>Wykonane z miękkiej skóry naturalnej o dobrych właściwościach higienicznych, ze specjalnie formowanym, przeciwpoślizgowym obcasem. Wewnętrzna część spodu wyprofilowana do anatomicznej budowy stopy, wykonana ze skór naturalnych. Kształt spodu zapewniający stabilność podczas chodzenia. Budowa: Półbuty z pełnym przodem, z otwartą piętą, zapinane na regulowany pasek ze sprzączką. Podlegające normie PN-EN ISO 20347:2012. Kolor: granatowy lub czarny. Rozmiary: od 36 do 46</w:t>
            </w:r>
          </w:p>
        </w:tc>
        <w:tc>
          <w:tcPr>
            <w:tcW w:w="567" w:type="dxa"/>
            <w:vAlign w:val="center"/>
          </w:tcPr>
          <w:p w14:paraId="3E903F79" w14:textId="77777777" w:rsidR="00C4636B" w:rsidRPr="00D60AA6" w:rsidRDefault="00C4636B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3EDFDB0D" w14:textId="26A2B59F" w:rsidR="00C4636B" w:rsidRPr="00D60AA6" w:rsidRDefault="00C4636B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140</w:t>
            </w:r>
          </w:p>
        </w:tc>
        <w:tc>
          <w:tcPr>
            <w:tcW w:w="1564" w:type="dxa"/>
          </w:tcPr>
          <w:p w14:paraId="2CE35040" w14:textId="77777777" w:rsidR="00C4636B" w:rsidRPr="00D60AA6" w:rsidRDefault="00C4636B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278A6884" w14:textId="77777777" w:rsidR="00C4636B" w:rsidRPr="00D60AA6" w:rsidRDefault="00C4636B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7F334C" w:rsidRPr="00D60AA6" w14:paraId="1DCD868F" w14:textId="77777777" w:rsidTr="007F334C">
        <w:trPr>
          <w:cantSplit/>
          <w:trHeight w:val="436"/>
        </w:trPr>
        <w:tc>
          <w:tcPr>
            <w:tcW w:w="7792" w:type="dxa"/>
            <w:gridSpan w:val="5"/>
          </w:tcPr>
          <w:p w14:paraId="09065006" w14:textId="77777777" w:rsidR="00A65841" w:rsidRDefault="00A65841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65201920" w14:textId="77777777" w:rsidR="007F334C" w:rsidRDefault="007F334C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Wartość oferty</w:t>
            </w: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 brutto za zadanie nr 2</w:t>
            </w:r>
          </w:p>
          <w:p w14:paraId="0DE19F43" w14:textId="5238B90D" w:rsidR="00A65841" w:rsidRPr="00D60AA6" w:rsidRDefault="00A65841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847" w:type="dxa"/>
          </w:tcPr>
          <w:p w14:paraId="29B81632" w14:textId="77777777" w:rsidR="007F334C" w:rsidRDefault="007F334C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37FA70FE" w14:textId="00787F4B" w:rsidR="00A65841" w:rsidRPr="00D60AA6" w:rsidRDefault="00A65841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C4636B" w:rsidRPr="00D60AA6" w14:paraId="3E54B746" w14:textId="77777777" w:rsidTr="007B21AC">
        <w:trPr>
          <w:cantSplit/>
          <w:trHeight w:val="783"/>
        </w:trPr>
        <w:tc>
          <w:tcPr>
            <w:tcW w:w="7796" w:type="dxa"/>
            <w:gridSpan w:val="5"/>
          </w:tcPr>
          <w:p w14:paraId="70AFDDF5" w14:textId="77777777" w:rsidR="00C4636B" w:rsidRPr="00D60AA6" w:rsidRDefault="00C4636B" w:rsidP="00364DD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</w:pPr>
            <w:r w:rsidRPr="00D60AA6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 xml:space="preserve">Zwiększenie czasu objętego gwarancją </w:t>
            </w:r>
            <w:r w:rsidRPr="00D60AA6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>(</w:t>
            </w:r>
            <w:r w:rsidRPr="00D60AA6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>0-12 miesięcy)</w:t>
            </w:r>
            <w:r w:rsidRPr="00D60AA6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 xml:space="preserve"> </w:t>
            </w:r>
          </w:p>
          <w:p w14:paraId="25E3012F" w14:textId="77777777" w:rsidR="00C4636B" w:rsidRPr="007B21AC" w:rsidRDefault="00C4636B" w:rsidP="00364DD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(Wykonawca składając ofertę określa ilość miesięcy zwiększenia czasu objętego gwarancją ma towar licząc od momentu jego dostarczenia)</w:t>
            </w:r>
          </w:p>
        </w:tc>
        <w:tc>
          <w:tcPr>
            <w:tcW w:w="1843" w:type="dxa"/>
          </w:tcPr>
          <w:p w14:paraId="10B1213F" w14:textId="77777777" w:rsidR="00C4636B" w:rsidRPr="00D60AA6" w:rsidRDefault="00C4636B" w:rsidP="00364DD6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76553810" w14:textId="77777777" w:rsidR="00C4636B" w:rsidRPr="00D60AA6" w:rsidRDefault="00C4636B" w:rsidP="00364DD6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C4636B" w:rsidRPr="00D60AA6" w14:paraId="0AC3005F" w14:textId="77777777" w:rsidTr="007B21AC">
        <w:trPr>
          <w:cantSplit/>
          <w:trHeight w:val="442"/>
        </w:trPr>
        <w:tc>
          <w:tcPr>
            <w:tcW w:w="7796" w:type="dxa"/>
            <w:gridSpan w:val="5"/>
          </w:tcPr>
          <w:p w14:paraId="5307BCD7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Termin dostawy </w:t>
            </w:r>
          </w:p>
          <w:p w14:paraId="6AE457B9" w14:textId="4854E825" w:rsidR="00C4636B" w:rsidRPr="007B21AC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(Wykonawca może wskazać minimalnie 10 dni roboczych- maksymalnie 1</w:t>
            </w:r>
            <w:r w:rsidR="00955EE4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6</w:t>
            </w: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dni roboczych)</w:t>
            </w:r>
          </w:p>
          <w:p w14:paraId="55064952" w14:textId="77777777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</w:tcPr>
          <w:p w14:paraId="6D37A507" w14:textId="77777777" w:rsidR="00C4636B" w:rsidRPr="00D60AA6" w:rsidRDefault="00C4636B" w:rsidP="00364DD6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C4636B" w:rsidRPr="00D60AA6" w14:paraId="4B9922B1" w14:textId="77777777" w:rsidTr="007B21AC">
        <w:trPr>
          <w:cantSplit/>
          <w:trHeight w:val="522"/>
        </w:trPr>
        <w:tc>
          <w:tcPr>
            <w:tcW w:w="7796" w:type="dxa"/>
            <w:gridSpan w:val="5"/>
          </w:tcPr>
          <w:p w14:paraId="75F1F5AE" w14:textId="70D3163C" w:rsidR="00C4636B" w:rsidRPr="00D60AA6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>Wyrób posiada oznakowanie CE</w:t>
            </w:r>
          </w:p>
          <w:p w14:paraId="510CBD9D" w14:textId="77777777" w:rsidR="00C4636B" w:rsidRDefault="00C4636B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7B21AC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(</w:t>
            </w:r>
            <w:r w:rsidRPr="007B21AC">
              <w:rPr>
                <w:bCs/>
                <w:i/>
                <w:color w:val="auto"/>
                <w:kern w:val="1"/>
                <w:sz w:val="20"/>
                <w:szCs w:val="20"/>
              </w:rPr>
              <w:t xml:space="preserve">Wykonawca </w:t>
            </w:r>
            <w:r w:rsidRPr="007B21AC">
              <w:rPr>
                <w:i/>
                <w:color w:val="auto"/>
                <w:kern w:val="1"/>
                <w:sz w:val="20"/>
                <w:szCs w:val="20"/>
              </w:rPr>
              <w:t>wpisuje w jednoznaczny sposób „</w:t>
            </w:r>
            <w:r w:rsidRPr="007B21AC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TAK” lub” NIE”)</w:t>
            </w:r>
          </w:p>
          <w:p w14:paraId="5E6B04C0" w14:textId="1B70CA47" w:rsidR="00A65841" w:rsidRPr="007B21AC" w:rsidRDefault="00A65841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AA2335C" w14:textId="77777777" w:rsidR="00C4636B" w:rsidRPr="00D60AA6" w:rsidRDefault="00C4636B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14:paraId="4CD4CB13" w14:textId="77777777" w:rsidR="00C4636B" w:rsidRPr="00D60AA6" w:rsidRDefault="00C4636B" w:rsidP="00C4636B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rPr>
          <w:b/>
          <w:color w:val="FF0000"/>
          <w:kern w:val="1"/>
          <w:szCs w:val="24"/>
          <w:lang w:eastAsia="zh-CN"/>
        </w:rPr>
      </w:pPr>
      <w:r w:rsidRPr="00D60AA6">
        <w:rPr>
          <w:b/>
          <w:color w:val="FF0000"/>
          <w:kern w:val="1"/>
          <w:szCs w:val="24"/>
          <w:lang w:eastAsia="zh-CN"/>
        </w:rPr>
        <w:br w:type="page"/>
      </w:r>
    </w:p>
    <w:p w14:paraId="4ADC5733" w14:textId="1EE86978" w:rsidR="008273A5" w:rsidRPr="00D60AA6" w:rsidRDefault="008273A5" w:rsidP="008273A5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  <w:r w:rsidRPr="00D60AA6">
        <w:rPr>
          <w:b/>
          <w:i/>
          <w:color w:val="auto"/>
          <w:kern w:val="1"/>
          <w:szCs w:val="24"/>
          <w:lang w:eastAsia="zh-CN"/>
        </w:rPr>
        <w:lastRenderedPageBreak/>
        <w:t>Załącznik nr 1C do SWZ</w:t>
      </w:r>
    </w:p>
    <w:p w14:paraId="1E012096" w14:textId="77777777" w:rsidR="008273A5" w:rsidRPr="00D60AA6" w:rsidRDefault="008273A5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2D068816" w14:textId="77777777" w:rsidR="00364DD6" w:rsidRPr="00364DD6" w:rsidRDefault="008273A5" w:rsidP="00364DD6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219" w:right="0" w:hanging="219"/>
        <w:jc w:val="left"/>
        <w:textAlignment w:val="baseline"/>
        <w:rPr>
          <w:color w:val="auto"/>
          <w:kern w:val="1"/>
          <w:szCs w:val="24"/>
          <w:lang w:eastAsia="zh-CN"/>
        </w:rPr>
      </w:pPr>
      <w:r w:rsidRPr="00364DD6">
        <w:rPr>
          <w:b/>
          <w:color w:val="auto"/>
          <w:kern w:val="1"/>
          <w:szCs w:val="24"/>
          <w:lang w:eastAsia="zh-CN"/>
        </w:rPr>
        <w:t xml:space="preserve">1. Oferujemy  wykonanie zamówienia zgodnie z  wymogami zawartymi w specyfikacji </w:t>
      </w:r>
      <w:r w:rsidR="00364DD6" w:rsidRPr="00364DD6">
        <w:rPr>
          <w:b/>
          <w:color w:val="auto"/>
          <w:kern w:val="1"/>
          <w:szCs w:val="24"/>
          <w:lang w:eastAsia="zh-CN"/>
        </w:rPr>
        <w:t>warunków zamówienia, w tym umowy za cenę</w:t>
      </w:r>
      <w:r w:rsidR="00364DD6" w:rsidRPr="00364DD6">
        <w:rPr>
          <w:color w:val="auto"/>
          <w:kern w:val="1"/>
          <w:szCs w:val="24"/>
          <w:lang w:eastAsia="zh-CN"/>
        </w:rPr>
        <w:t>:</w:t>
      </w:r>
    </w:p>
    <w:p w14:paraId="213FA5A7" w14:textId="43A506E6" w:rsidR="008273A5" w:rsidRPr="00D60AA6" w:rsidRDefault="008273A5" w:rsidP="00364DD6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rFonts w:eastAsia="Calibri"/>
          <w:b/>
          <w:color w:val="auto"/>
          <w:sz w:val="16"/>
          <w:szCs w:val="16"/>
          <w:lang w:eastAsia="en-US"/>
        </w:rPr>
      </w:pPr>
    </w:p>
    <w:p w14:paraId="48AAC328" w14:textId="56EAE545" w:rsidR="008273A5" w:rsidRPr="00CF577D" w:rsidRDefault="008273A5" w:rsidP="00CF577D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jc w:val="left"/>
        <w:rPr>
          <w:b/>
          <w:color w:val="auto"/>
          <w:kern w:val="1"/>
          <w:szCs w:val="24"/>
          <w:lang w:eastAsia="zh-CN"/>
        </w:rPr>
      </w:pPr>
      <w:r w:rsidRPr="00D60AA6">
        <w:rPr>
          <w:b/>
          <w:color w:val="auto"/>
          <w:kern w:val="1"/>
          <w:szCs w:val="24"/>
          <w:lang w:eastAsia="zh-CN"/>
        </w:rPr>
        <w:t>Zadanie nr 3</w:t>
      </w:r>
    </w:p>
    <w:tbl>
      <w:tblPr>
        <w:tblpPr w:leftFromText="141" w:rightFromText="141" w:vertAnchor="text" w:horzAnchor="margin" w:tblpXSpec="center" w:tblpY="113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90"/>
        <w:gridCol w:w="567"/>
        <w:gridCol w:w="708"/>
        <w:gridCol w:w="1560"/>
        <w:gridCol w:w="1852"/>
      </w:tblGrid>
      <w:tr w:rsidR="008273A5" w:rsidRPr="00D60AA6" w14:paraId="0811109E" w14:textId="77777777" w:rsidTr="007F334C">
        <w:tc>
          <w:tcPr>
            <w:tcW w:w="425" w:type="dxa"/>
          </w:tcPr>
          <w:p w14:paraId="48BB879B" w14:textId="77777777" w:rsidR="008273A5" w:rsidRPr="00364DD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364DD6">
              <w:rPr>
                <w:rFonts w:eastAsia="Calibri"/>
                <w:color w:val="auto"/>
                <w:sz w:val="22"/>
                <w:lang w:eastAsia="en-US"/>
              </w:rPr>
              <w:t>l.p</w:t>
            </w:r>
            <w:proofErr w:type="spellEnd"/>
          </w:p>
        </w:tc>
        <w:tc>
          <w:tcPr>
            <w:tcW w:w="4390" w:type="dxa"/>
          </w:tcPr>
          <w:p w14:paraId="5D4E2D88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Opis przedmiotu zamówienia</w:t>
            </w:r>
          </w:p>
        </w:tc>
        <w:tc>
          <w:tcPr>
            <w:tcW w:w="567" w:type="dxa"/>
          </w:tcPr>
          <w:p w14:paraId="1B35ADA6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J.m.</w:t>
            </w:r>
          </w:p>
        </w:tc>
        <w:tc>
          <w:tcPr>
            <w:tcW w:w="708" w:type="dxa"/>
          </w:tcPr>
          <w:p w14:paraId="75537AB7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Ilość </w:t>
            </w:r>
          </w:p>
        </w:tc>
        <w:tc>
          <w:tcPr>
            <w:tcW w:w="1560" w:type="dxa"/>
          </w:tcPr>
          <w:p w14:paraId="1E97AE47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Cena jednostkowa brutto w PLN</w:t>
            </w:r>
          </w:p>
        </w:tc>
        <w:tc>
          <w:tcPr>
            <w:tcW w:w="1852" w:type="dxa"/>
          </w:tcPr>
          <w:p w14:paraId="3C058D92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Wartość brutto w PLN</w:t>
            </w:r>
          </w:p>
          <w:p w14:paraId="3C14E139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(kol.4 x kol.5)</w:t>
            </w:r>
          </w:p>
        </w:tc>
      </w:tr>
      <w:tr w:rsidR="008273A5" w:rsidRPr="00D60AA6" w14:paraId="3ADB7945" w14:textId="77777777" w:rsidTr="007F334C">
        <w:tc>
          <w:tcPr>
            <w:tcW w:w="425" w:type="dxa"/>
          </w:tcPr>
          <w:p w14:paraId="11B726C3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390" w:type="dxa"/>
          </w:tcPr>
          <w:p w14:paraId="3A56C482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2DBD7583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08" w:type="dxa"/>
          </w:tcPr>
          <w:p w14:paraId="5851E49A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560" w:type="dxa"/>
          </w:tcPr>
          <w:p w14:paraId="58BBC2C2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852" w:type="dxa"/>
          </w:tcPr>
          <w:p w14:paraId="362B6C03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6</w:t>
            </w:r>
          </w:p>
        </w:tc>
      </w:tr>
      <w:tr w:rsidR="008273A5" w:rsidRPr="00D60AA6" w14:paraId="3A6A8DF2" w14:textId="77777777" w:rsidTr="007F334C">
        <w:trPr>
          <w:cantSplit/>
          <w:trHeight w:val="1359"/>
        </w:trPr>
        <w:tc>
          <w:tcPr>
            <w:tcW w:w="425" w:type="dxa"/>
          </w:tcPr>
          <w:p w14:paraId="10C81F2A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5297" w14:textId="77777777" w:rsidR="008273A5" w:rsidRPr="00D60AA6" w:rsidRDefault="008273A5" w:rsidP="00364DD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>Trzewiki przemysłowe - robocze.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 Podeszwa                     z poliuretanu PU/PU odporna na oleje, benzynę                i inne rozpuszczalniki organiczne, o zwiększonej przyczepności (antypoślizgowa) oraz                                  o podwyższonej odporności na ścieranie                              i pęknięcia. Cholewka z wodoodpornych skór naturalnych, wykończona miękkim kołnierzem osłaniającym kostkę przed uderzeniem. Antyelektrostatyczne. Z metalowym lub wzmocnionym kompozytem </w:t>
            </w:r>
            <w:proofErr w:type="spellStart"/>
            <w:r w:rsidRPr="00D60AA6">
              <w:rPr>
                <w:rFonts w:eastAsia="Calibri"/>
                <w:color w:val="auto"/>
                <w:sz w:val="22"/>
                <w:lang w:eastAsia="en-US"/>
              </w:rPr>
              <w:t>podnoskiem</w:t>
            </w:r>
            <w:proofErr w:type="spellEnd"/>
            <w:r w:rsidRPr="00D60AA6">
              <w:rPr>
                <w:rFonts w:eastAsia="Calibri"/>
                <w:color w:val="auto"/>
                <w:sz w:val="22"/>
                <w:lang w:eastAsia="en-US"/>
              </w:rPr>
              <w:t>.  Muszą posiadać dokumenty jakościowe. PN-EN ISO 20345. Rozmiary: wg rozmiarów EUR.</w:t>
            </w:r>
          </w:p>
        </w:tc>
        <w:tc>
          <w:tcPr>
            <w:tcW w:w="567" w:type="dxa"/>
            <w:vAlign w:val="center"/>
          </w:tcPr>
          <w:p w14:paraId="524D5DDF" w14:textId="77777777" w:rsidR="008273A5" w:rsidRPr="00D60AA6" w:rsidRDefault="008273A5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7D1706E1" w14:textId="77777777" w:rsidR="008273A5" w:rsidRPr="00D60AA6" w:rsidRDefault="008273A5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50</w:t>
            </w:r>
          </w:p>
        </w:tc>
        <w:tc>
          <w:tcPr>
            <w:tcW w:w="1560" w:type="dxa"/>
          </w:tcPr>
          <w:p w14:paraId="776FE1E4" w14:textId="77777777" w:rsidR="008273A5" w:rsidRPr="00D60AA6" w:rsidRDefault="008273A5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52" w:type="dxa"/>
          </w:tcPr>
          <w:p w14:paraId="1A39E749" w14:textId="77777777" w:rsidR="008273A5" w:rsidRPr="00D60AA6" w:rsidRDefault="008273A5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8273A5" w:rsidRPr="00D60AA6" w14:paraId="4ACC77E0" w14:textId="77777777" w:rsidTr="007F334C">
        <w:trPr>
          <w:cantSplit/>
          <w:trHeight w:val="436"/>
        </w:trPr>
        <w:tc>
          <w:tcPr>
            <w:tcW w:w="425" w:type="dxa"/>
          </w:tcPr>
          <w:p w14:paraId="24D4601F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4BA0" w14:textId="77777777" w:rsidR="008273A5" w:rsidRPr="00D60AA6" w:rsidRDefault="008273A5" w:rsidP="00364DD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>Półbuty robocze.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 Cholewka wykonana z naturalnych skór, wodoodporne. Górna część cholewki zakończona przyjaznym dla nogi kołnierzem ochronnym, wypełnionym pianką lateksową. Podeszwa z poliuretanu PU/PU  odporna na oleje, benzynę i inne rozpuszczalniki organiczne. </w:t>
            </w:r>
          </w:p>
          <w:p w14:paraId="5BF9DBBE" w14:textId="77777777" w:rsidR="008273A5" w:rsidRPr="00D60AA6" w:rsidRDefault="008273A5" w:rsidP="00364DD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Antypoślizgowa, antyelektrostatyczna. Obuwie posiada podnosek ochronny, odporny na uderzenia i zagniecenia (metalowy lub kompozytowy). Muszą posiadać dokumenty jakościowe. PN-EN ISO 20345. Rozmiary: wg rozmiarów EUR.</w:t>
            </w:r>
          </w:p>
        </w:tc>
        <w:tc>
          <w:tcPr>
            <w:tcW w:w="567" w:type="dxa"/>
            <w:vAlign w:val="center"/>
          </w:tcPr>
          <w:p w14:paraId="1B6FDEB8" w14:textId="77777777" w:rsidR="008273A5" w:rsidRPr="00D60AA6" w:rsidRDefault="008273A5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2DC00965" w14:textId="77777777" w:rsidR="008273A5" w:rsidRPr="00D60AA6" w:rsidRDefault="008273A5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560" w:type="dxa"/>
          </w:tcPr>
          <w:p w14:paraId="3B352548" w14:textId="77777777" w:rsidR="008273A5" w:rsidRPr="00D60AA6" w:rsidRDefault="008273A5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52" w:type="dxa"/>
          </w:tcPr>
          <w:p w14:paraId="00E420D7" w14:textId="77777777" w:rsidR="008273A5" w:rsidRPr="00D60AA6" w:rsidRDefault="008273A5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8273A5" w:rsidRPr="00D60AA6" w14:paraId="6B4DF189" w14:textId="77777777" w:rsidTr="007F334C">
        <w:trPr>
          <w:cantSplit/>
          <w:trHeight w:val="436"/>
        </w:trPr>
        <w:tc>
          <w:tcPr>
            <w:tcW w:w="425" w:type="dxa"/>
          </w:tcPr>
          <w:p w14:paraId="211FA6D1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6815" w14:textId="77777777" w:rsidR="008273A5" w:rsidRPr="00D60AA6" w:rsidRDefault="008273A5" w:rsidP="00364DD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Półbuty męskie 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>(ochrona)- wyjściowe do munduru służbowego, koloru czarnego. Cholewka wykonana ze skóry bydlęcej, gładkiej, wodoodpornej. Podszewka i wyściółka wykonana jest ze skóry podszewkowej. Podeszwa z obcasem wykonana z kauczuku termoplastycznego, posiada odpowiedni protektor zabezpieczający przed poślizgiem. System montażu klejony (dopuszcza się wtryskowy). Podlegające normie PN-EN ISO 20347. Rozmiar  od 37 do 50.</w:t>
            </w:r>
          </w:p>
        </w:tc>
        <w:tc>
          <w:tcPr>
            <w:tcW w:w="567" w:type="dxa"/>
            <w:vAlign w:val="center"/>
          </w:tcPr>
          <w:p w14:paraId="3F58C465" w14:textId="77777777" w:rsidR="008273A5" w:rsidRPr="00D60AA6" w:rsidRDefault="008273A5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4B733D91" w14:textId="77777777" w:rsidR="008273A5" w:rsidRPr="00D60AA6" w:rsidRDefault="008273A5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50</w:t>
            </w:r>
          </w:p>
        </w:tc>
        <w:tc>
          <w:tcPr>
            <w:tcW w:w="1560" w:type="dxa"/>
          </w:tcPr>
          <w:p w14:paraId="1F0DCC94" w14:textId="77777777" w:rsidR="008273A5" w:rsidRPr="00D60AA6" w:rsidRDefault="008273A5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52" w:type="dxa"/>
          </w:tcPr>
          <w:p w14:paraId="6F6E08A1" w14:textId="77777777" w:rsidR="008273A5" w:rsidRPr="00D60AA6" w:rsidRDefault="008273A5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8273A5" w:rsidRPr="00D60AA6" w14:paraId="12298CE8" w14:textId="77777777" w:rsidTr="007F334C">
        <w:trPr>
          <w:cantSplit/>
          <w:trHeight w:val="436"/>
        </w:trPr>
        <w:tc>
          <w:tcPr>
            <w:tcW w:w="425" w:type="dxa"/>
          </w:tcPr>
          <w:p w14:paraId="28380816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FC74" w14:textId="77777777" w:rsidR="008273A5" w:rsidRPr="00D60AA6" w:rsidRDefault="008273A5" w:rsidP="00364DD6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>Botki ocieplane męskie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 (ochrona) - wyjściowe do munduru służbowego, koloru czarnego. Cholewka wykonana ze skóry bydlęcej licowej, w górnej części przewijana i obszywana, wypełniona cienką gąbką PU. Od strony wewnętrznej zamek obuwniczy z podkładką skórzaną. Podszewka wykonana z tkaniny ocieplającej. Podeszwa TR - charakteryzująca 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lastRenderedPageBreak/>
              <w:t>się odpornością na poślizg, ścieranie, mrozoodporna. System montażu klejony. Podlegające normie PN-EN ISO 20347. Rozmiar  od 37 do 50.</w:t>
            </w:r>
          </w:p>
        </w:tc>
        <w:tc>
          <w:tcPr>
            <w:tcW w:w="567" w:type="dxa"/>
            <w:vAlign w:val="center"/>
          </w:tcPr>
          <w:p w14:paraId="43EC1953" w14:textId="77777777" w:rsidR="00364DD6" w:rsidRDefault="00364DD6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3CD3940E" w14:textId="6BB35072" w:rsidR="008273A5" w:rsidRPr="00D60AA6" w:rsidRDefault="00A65228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p</w:t>
            </w:r>
            <w:r w:rsidR="008273A5" w:rsidRPr="00D60AA6">
              <w:rPr>
                <w:rFonts w:eastAsia="Calibri"/>
                <w:color w:val="auto"/>
                <w:sz w:val="22"/>
                <w:lang w:eastAsia="en-US"/>
              </w:rPr>
              <w:t>ara</w:t>
            </w:r>
          </w:p>
        </w:tc>
        <w:tc>
          <w:tcPr>
            <w:tcW w:w="708" w:type="dxa"/>
            <w:vAlign w:val="center"/>
          </w:tcPr>
          <w:p w14:paraId="5670F59E" w14:textId="77777777" w:rsidR="00364DD6" w:rsidRDefault="00364DD6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1BE3B37B" w14:textId="2BE6F5D0" w:rsidR="008273A5" w:rsidRPr="00D60AA6" w:rsidRDefault="008273A5" w:rsidP="00364DD6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30</w:t>
            </w:r>
          </w:p>
        </w:tc>
        <w:tc>
          <w:tcPr>
            <w:tcW w:w="1560" w:type="dxa"/>
          </w:tcPr>
          <w:p w14:paraId="096939B9" w14:textId="77777777" w:rsidR="008273A5" w:rsidRPr="00D60AA6" w:rsidRDefault="008273A5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52" w:type="dxa"/>
          </w:tcPr>
          <w:p w14:paraId="24D81EFD" w14:textId="77777777" w:rsidR="008273A5" w:rsidRPr="00D60AA6" w:rsidRDefault="008273A5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7F334C" w:rsidRPr="00D60AA6" w14:paraId="3116EE49" w14:textId="77777777" w:rsidTr="007F334C">
        <w:trPr>
          <w:cantSplit/>
          <w:trHeight w:val="436"/>
        </w:trPr>
        <w:tc>
          <w:tcPr>
            <w:tcW w:w="7650" w:type="dxa"/>
            <w:gridSpan w:val="5"/>
          </w:tcPr>
          <w:p w14:paraId="2DD5FE61" w14:textId="77777777" w:rsidR="00A65841" w:rsidRDefault="00A65841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7DB87308" w14:textId="77777777" w:rsidR="007F334C" w:rsidRDefault="007F334C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Wartość oferty</w:t>
            </w: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 brutto za zadanie nr 3</w:t>
            </w:r>
            <w:r>
              <w:rPr>
                <w:rFonts w:eastAsia="Calibri"/>
                <w:b/>
                <w:color w:val="auto"/>
                <w:sz w:val="22"/>
                <w:lang w:eastAsia="en-US"/>
              </w:rPr>
              <w:t xml:space="preserve"> </w:t>
            </w:r>
            <w:r w:rsidRPr="00955EE4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 xml:space="preserve">(suma wierszy 1-4):     </w:t>
            </w:r>
          </w:p>
          <w:p w14:paraId="2B6E5FC0" w14:textId="058C9839" w:rsidR="00A65841" w:rsidRPr="00D60AA6" w:rsidRDefault="00A65841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52" w:type="dxa"/>
          </w:tcPr>
          <w:p w14:paraId="693854B7" w14:textId="4AB8B7C2" w:rsidR="007F334C" w:rsidRPr="00D60AA6" w:rsidRDefault="007F334C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8273A5" w:rsidRPr="00D60AA6" w14:paraId="2182EE03" w14:textId="77777777" w:rsidTr="007F334C">
        <w:trPr>
          <w:cantSplit/>
          <w:trHeight w:val="755"/>
        </w:trPr>
        <w:tc>
          <w:tcPr>
            <w:tcW w:w="7650" w:type="dxa"/>
            <w:gridSpan w:val="5"/>
          </w:tcPr>
          <w:p w14:paraId="57C03F62" w14:textId="77777777" w:rsidR="008273A5" w:rsidRPr="00D37E70" w:rsidRDefault="008273A5" w:rsidP="00364DD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</w:pPr>
            <w:r w:rsidRPr="00D37E70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 xml:space="preserve">Zwiększenie czasu objętego gwarancją </w:t>
            </w:r>
            <w:r w:rsidRPr="00D37E70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>(</w:t>
            </w:r>
            <w:r w:rsidRPr="00D37E70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>0-12 miesięcy)</w:t>
            </w:r>
            <w:r w:rsidRPr="00D37E70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 xml:space="preserve"> </w:t>
            </w:r>
          </w:p>
          <w:p w14:paraId="054C7CC7" w14:textId="77777777" w:rsidR="008273A5" w:rsidRPr="007B21AC" w:rsidRDefault="008273A5" w:rsidP="00364DD6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(Wykonawca składając ofertę określa ilość miesięcy zwiększenia czasu objętego gwarancją ma towar licząc od momentu jego dostarczenia)</w:t>
            </w:r>
          </w:p>
        </w:tc>
        <w:tc>
          <w:tcPr>
            <w:tcW w:w="1852" w:type="dxa"/>
          </w:tcPr>
          <w:p w14:paraId="625BA087" w14:textId="77777777" w:rsidR="008273A5" w:rsidRPr="00D60AA6" w:rsidRDefault="008273A5" w:rsidP="00364DD6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702A4AC2" w14:textId="77777777" w:rsidR="008273A5" w:rsidRPr="00D60AA6" w:rsidRDefault="008273A5" w:rsidP="00364DD6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8273A5" w:rsidRPr="00D60AA6" w14:paraId="6D438E06" w14:textId="77777777" w:rsidTr="007F334C">
        <w:trPr>
          <w:cantSplit/>
          <w:trHeight w:val="436"/>
        </w:trPr>
        <w:tc>
          <w:tcPr>
            <w:tcW w:w="7650" w:type="dxa"/>
            <w:gridSpan w:val="5"/>
          </w:tcPr>
          <w:p w14:paraId="36F1B48B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Termin dostawy </w:t>
            </w:r>
          </w:p>
          <w:p w14:paraId="104B174E" w14:textId="3B1BA9D6" w:rsidR="008273A5" w:rsidRPr="007B21AC" w:rsidRDefault="008273A5" w:rsidP="008273A5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(Wykonawca może wskazać minimalnie 10 dni roboczych- maksymalnie 1</w:t>
            </w:r>
            <w:r w:rsidR="00955EE4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6</w:t>
            </w: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dni roboczych)</w:t>
            </w:r>
          </w:p>
          <w:p w14:paraId="5752E4BC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2"/>
                <w:szCs w:val="12"/>
                <w:lang w:eastAsia="en-US"/>
              </w:rPr>
            </w:pPr>
          </w:p>
        </w:tc>
        <w:tc>
          <w:tcPr>
            <w:tcW w:w="1852" w:type="dxa"/>
          </w:tcPr>
          <w:p w14:paraId="221DD365" w14:textId="77777777" w:rsidR="008273A5" w:rsidRPr="00D60AA6" w:rsidRDefault="008273A5" w:rsidP="00364DD6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8273A5" w:rsidRPr="00D60AA6" w14:paraId="004D7FB9" w14:textId="77777777" w:rsidTr="007F334C">
        <w:trPr>
          <w:cantSplit/>
          <w:trHeight w:val="687"/>
        </w:trPr>
        <w:tc>
          <w:tcPr>
            <w:tcW w:w="7650" w:type="dxa"/>
            <w:gridSpan w:val="5"/>
          </w:tcPr>
          <w:p w14:paraId="53AC6F32" w14:textId="77777777" w:rsidR="008273A5" w:rsidRPr="00D60AA6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>Wyrób posiada oznakowanie CE</w:t>
            </w:r>
          </w:p>
          <w:p w14:paraId="1932A41D" w14:textId="77777777" w:rsidR="008273A5" w:rsidRPr="007B21AC" w:rsidRDefault="008273A5" w:rsidP="00364DD6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7B21AC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(</w:t>
            </w:r>
            <w:r w:rsidRPr="007B21AC">
              <w:rPr>
                <w:bCs/>
                <w:i/>
                <w:color w:val="auto"/>
                <w:kern w:val="1"/>
                <w:sz w:val="20"/>
                <w:szCs w:val="20"/>
              </w:rPr>
              <w:t xml:space="preserve">Wykonawca </w:t>
            </w:r>
            <w:r w:rsidRPr="007B21AC">
              <w:rPr>
                <w:i/>
                <w:color w:val="auto"/>
                <w:kern w:val="1"/>
                <w:sz w:val="20"/>
                <w:szCs w:val="20"/>
              </w:rPr>
              <w:t>wpisuje w jednoznaczny sposób „</w:t>
            </w:r>
            <w:r w:rsidRPr="007B21AC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TAK” lub” NIE”)</w:t>
            </w:r>
          </w:p>
        </w:tc>
        <w:tc>
          <w:tcPr>
            <w:tcW w:w="1852" w:type="dxa"/>
          </w:tcPr>
          <w:p w14:paraId="46CEA2EF" w14:textId="77777777" w:rsidR="008273A5" w:rsidRPr="00D60AA6" w:rsidRDefault="008273A5" w:rsidP="00364DD6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14:paraId="476D3B97" w14:textId="4FEB45E4" w:rsidR="00BC757E" w:rsidRDefault="00BC757E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  <w:r>
        <w:rPr>
          <w:b/>
          <w:i/>
          <w:color w:val="auto"/>
          <w:kern w:val="1"/>
          <w:szCs w:val="24"/>
          <w:lang w:eastAsia="zh-CN"/>
        </w:rPr>
        <w:br w:type="page"/>
      </w:r>
    </w:p>
    <w:p w14:paraId="23332E47" w14:textId="5BC58EF3" w:rsidR="009C223A" w:rsidRPr="00D60AA6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  <w:r w:rsidRPr="00D60AA6">
        <w:rPr>
          <w:b/>
          <w:i/>
          <w:color w:val="auto"/>
          <w:kern w:val="1"/>
          <w:szCs w:val="24"/>
          <w:lang w:eastAsia="zh-CN"/>
        </w:rPr>
        <w:lastRenderedPageBreak/>
        <w:t>Załącznik nr 1</w:t>
      </w:r>
      <w:r w:rsidR="008273A5" w:rsidRPr="00D60AA6">
        <w:rPr>
          <w:b/>
          <w:i/>
          <w:color w:val="auto"/>
          <w:kern w:val="1"/>
          <w:szCs w:val="24"/>
          <w:lang w:eastAsia="zh-CN"/>
        </w:rPr>
        <w:t>D</w:t>
      </w:r>
      <w:r w:rsidRPr="00D60AA6">
        <w:rPr>
          <w:b/>
          <w:i/>
          <w:color w:val="auto"/>
          <w:kern w:val="1"/>
          <w:szCs w:val="24"/>
          <w:lang w:eastAsia="zh-CN"/>
        </w:rPr>
        <w:t xml:space="preserve"> do SWZ</w:t>
      </w:r>
    </w:p>
    <w:p w14:paraId="7D831FD9" w14:textId="77777777" w:rsidR="009C223A" w:rsidRPr="00D60AA6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color w:val="auto"/>
          <w:kern w:val="1"/>
          <w:szCs w:val="24"/>
          <w:lang w:eastAsia="zh-CN"/>
        </w:rPr>
      </w:pPr>
    </w:p>
    <w:p w14:paraId="0FFDE992" w14:textId="77777777" w:rsidR="00364DD6" w:rsidRPr="00364DD6" w:rsidRDefault="009C223A" w:rsidP="00364DD6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219" w:right="0" w:hanging="219"/>
        <w:jc w:val="left"/>
        <w:textAlignment w:val="baseline"/>
        <w:rPr>
          <w:color w:val="auto"/>
          <w:kern w:val="1"/>
          <w:szCs w:val="24"/>
          <w:lang w:eastAsia="zh-CN"/>
        </w:rPr>
      </w:pPr>
      <w:r w:rsidRPr="00364DD6">
        <w:rPr>
          <w:b/>
          <w:color w:val="auto"/>
          <w:kern w:val="1"/>
          <w:szCs w:val="24"/>
          <w:lang w:eastAsia="zh-CN"/>
        </w:rPr>
        <w:t xml:space="preserve">1. Oferujemy  wykonanie zamówienia zgodnie z  wymogami zawartymi w specyfikacji </w:t>
      </w:r>
      <w:r w:rsidR="00364DD6" w:rsidRPr="00364DD6">
        <w:rPr>
          <w:b/>
          <w:color w:val="auto"/>
          <w:kern w:val="1"/>
          <w:szCs w:val="24"/>
          <w:lang w:eastAsia="zh-CN"/>
        </w:rPr>
        <w:t>warunków zamówienia, w tym umowy za cenę</w:t>
      </w:r>
      <w:r w:rsidR="00364DD6" w:rsidRPr="00364DD6">
        <w:rPr>
          <w:color w:val="auto"/>
          <w:kern w:val="1"/>
          <w:szCs w:val="24"/>
          <w:lang w:eastAsia="zh-CN"/>
        </w:rPr>
        <w:t>:</w:t>
      </w:r>
    </w:p>
    <w:p w14:paraId="1AF647D4" w14:textId="77777777" w:rsidR="00364DD6" w:rsidRPr="007450CB" w:rsidRDefault="00364DD6" w:rsidP="00364DD6">
      <w:pPr>
        <w:spacing w:after="0" w:line="240" w:lineRule="auto"/>
        <w:ind w:left="0" w:right="-426" w:firstLine="0"/>
        <w:jc w:val="left"/>
        <w:rPr>
          <w:rFonts w:eastAsia="Calibri"/>
          <w:b/>
          <w:color w:val="auto"/>
          <w:sz w:val="16"/>
          <w:szCs w:val="16"/>
          <w:lang w:eastAsia="en-US"/>
        </w:rPr>
      </w:pPr>
    </w:p>
    <w:p w14:paraId="09ECD7FB" w14:textId="5157CDE6" w:rsidR="009C223A" w:rsidRPr="00D60AA6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jc w:val="left"/>
        <w:rPr>
          <w:b/>
          <w:color w:val="auto"/>
          <w:kern w:val="1"/>
          <w:szCs w:val="24"/>
          <w:lang w:eastAsia="zh-CN"/>
        </w:rPr>
      </w:pPr>
      <w:r w:rsidRPr="00D60AA6">
        <w:rPr>
          <w:b/>
          <w:color w:val="auto"/>
          <w:kern w:val="1"/>
          <w:szCs w:val="24"/>
          <w:lang w:eastAsia="zh-CN"/>
        </w:rPr>
        <w:t>Z</w:t>
      </w:r>
      <w:r w:rsidR="00C4636B" w:rsidRPr="00D60AA6">
        <w:rPr>
          <w:b/>
          <w:color w:val="auto"/>
          <w:kern w:val="1"/>
          <w:szCs w:val="24"/>
          <w:lang w:eastAsia="zh-CN"/>
        </w:rPr>
        <w:t>adanie nr</w:t>
      </w:r>
      <w:r w:rsidR="008273A5" w:rsidRPr="00D60AA6">
        <w:rPr>
          <w:b/>
          <w:color w:val="auto"/>
          <w:kern w:val="1"/>
          <w:szCs w:val="24"/>
          <w:lang w:eastAsia="zh-CN"/>
        </w:rPr>
        <w:t xml:space="preserve"> 4</w:t>
      </w:r>
    </w:p>
    <w:tbl>
      <w:tblPr>
        <w:tblpPr w:leftFromText="141" w:rightFromText="141" w:vertAnchor="text" w:horzAnchor="margin" w:tblpXSpec="center" w:tblpY="1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71"/>
        <w:gridCol w:w="1059"/>
        <w:gridCol w:w="567"/>
        <w:gridCol w:w="708"/>
        <w:gridCol w:w="1563"/>
        <w:gridCol w:w="1846"/>
      </w:tblGrid>
      <w:tr w:rsidR="009C223A" w:rsidRPr="00D60AA6" w14:paraId="5D2D7417" w14:textId="77777777" w:rsidTr="00962FD0">
        <w:tc>
          <w:tcPr>
            <w:tcW w:w="425" w:type="dxa"/>
          </w:tcPr>
          <w:p w14:paraId="5E265E52" w14:textId="77777777" w:rsidR="009C223A" w:rsidRPr="00364DD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364DD6">
              <w:rPr>
                <w:rFonts w:eastAsia="Calibri"/>
                <w:color w:val="auto"/>
                <w:sz w:val="22"/>
                <w:lang w:eastAsia="en-US"/>
              </w:rPr>
              <w:t>l.p</w:t>
            </w:r>
            <w:proofErr w:type="spellEnd"/>
          </w:p>
        </w:tc>
        <w:tc>
          <w:tcPr>
            <w:tcW w:w="4532" w:type="dxa"/>
            <w:gridSpan w:val="2"/>
          </w:tcPr>
          <w:p w14:paraId="00FD5B17" w14:textId="77777777" w:rsidR="009C223A" w:rsidRPr="00364DD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64DD6">
              <w:rPr>
                <w:rFonts w:eastAsia="Calibri"/>
                <w:color w:val="auto"/>
                <w:sz w:val="22"/>
                <w:lang w:eastAsia="en-US"/>
              </w:rPr>
              <w:t>Opis przedmiotu zamówienia</w:t>
            </w:r>
          </w:p>
        </w:tc>
        <w:tc>
          <w:tcPr>
            <w:tcW w:w="567" w:type="dxa"/>
          </w:tcPr>
          <w:p w14:paraId="129C3908" w14:textId="77777777" w:rsidR="009C223A" w:rsidRPr="00364DD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64DD6">
              <w:rPr>
                <w:rFonts w:eastAsia="Calibri"/>
                <w:color w:val="auto"/>
                <w:sz w:val="22"/>
                <w:lang w:eastAsia="en-US"/>
              </w:rPr>
              <w:t>J.m.</w:t>
            </w:r>
          </w:p>
        </w:tc>
        <w:tc>
          <w:tcPr>
            <w:tcW w:w="708" w:type="dxa"/>
          </w:tcPr>
          <w:p w14:paraId="0E4499D0" w14:textId="77777777" w:rsidR="009C223A" w:rsidRPr="00364DD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64DD6">
              <w:rPr>
                <w:rFonts w:eastAsia="Calibri"/>
                <w:color w:val="auto"/>
                <w:sz w:val="22"/>
                <w:lang w:eastAsia="en-US"/>
              </w:rPr>
              <w:t xml:space="preserve">Ilość </w:t>
            </w:r>
          </w:p>
        </w:tc>
        <w:tc>
          <w:tcPr>
            <w:tcW w:w="1564" w:type="dxa"/>
          </w:tcPr>
          <w:p w14:paraId="78CD7E7D" w14:textId="77777777" w:rsidR="009C223A" w:rsidRPr="00364DD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64DD6">
              <w:rPr>
                <w:rFonts w:eastAsia="Calibri"/>
                <w:color w:val="auto"/>
                <w:sz w:val="22"/>
                <w:lang w:eastAsia="en-US"/>
              </w:rPr>
              <w:t>Cena jednostkowa brutto w PLN</w:t>
            </w:r>
          </w:p>
        </w:tc>
        <w:tc>
          <w:tcPr>
            <w:tcW w:w="1843" w:type="dxa"/>
          </w:tcPr>
          <w:p w14:paraId="7E7A7343" w14:textId="77777777" w:rsidR="009C223A" w:rsidRPr="00364DD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64DD6">
              <w:rPr>
                <w:rFonts w:eastAsia="Calibri"/>
                <w:color w:val="auto"/>
                <w:sz w:val="22"/>
                <w:lang w:eastAsia="en-US"/>
              </w:rPr>
              <w:t>Wartość brutto w PLN</w:t>
            </w:r>
          </w:p>
          <w:p w14:paraId="3AA4BE83" w14:textId="77777777" w:rsidR="009C223A" w:rsidRPr="00364DD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64DD6">
              <w:rPr>
                <w:rFonts w:eastAsia="Calibri"/>
                <w:color w:val="auto"/>
                <w:sz w:val="22"/>
                <w:lang w:eastAsia="en-US"/>
              </w:rPr>
              <w:t>(kol.4 x kol.5)</w:t>
            </w:r>
          </w:p>
        </w:tc>
      </w:tr>
      <w:tr w:rsidR="009C223A" w:rsidRPr="00D60AA6" w14:paraId="2DB6811E" w14:textId="77777777" w:rsidTr="00962FD0">
        <w:tc>
          <w:tcPr>
            <w:tcW w:w="425" w:type="dxa"/>
          </w:tcPr>
          <w:p w14:paraId="33CB81A7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532" w:type="dxa"/>
            <w:gridSpan w:val="2"/>
          </w:tcPr>
          <w:p w14:paraId="2139C1B5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3FC8EEA8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08" w:type="dxa"/>
          </w:tcPr>
          <w:p w14:paraId="1A787BD3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564" w:type="dxa"/>
          </w:tcPr>
          <w:p w14:paraId="1B330A7F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843" w:type="dxa"/>
          </w:tcPr>
          <w:p w14:paraId="1026707F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6</w:t>
            </w:r>
          </w:p>
        </w:tc>
      </w:tr>
      <w:tr w:rsidR="009C223A" w:rsidRPr="00D60AA6" w14:paraId="5BE42A8B" w14:textId="77777777" w:rsidTr="00962FD0">
        <w:trPr>
          <w:cantSplit/>
          <w:trHeight w:val="362"/>
        </w:trPr>
        <w:tc>
          <w:tcPr>
            <w:tcW w:w="425" w:type="dxa"/>
          </w:tcPr>
          <w:p w14:paraId="4D843297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E7DB" w14:textId="1F95088C" w:rsidR="009C223A" w:rsidRPr="00D60AA6" w:rsidRDefault="00253E55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b/>
                <w:bCs/>
                <w:sz w:val="22"/>
              </w:rPr>
              <w:t xml:space="preserve">Czapka robocza z usztywnionym </w:t>
            </w:r>
            <w:r w:rsidRPr="00D60AA6">
              <w:rPr>
                <w:bCs/>
                <w:sz w:val="22"/>
              </w:rPr>
              <w:t>daszkiem ( bawełna 100%). z tyłu posiada regulację pozwalającą uzyskać odpowiedni rozmiar. Kolor -zieleń butelkowa. Gramatura: od 175 g/m2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7C7" w14:textId="21A2A30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9FE3A6" w14:textId="087B748E" w:rsidR="009C223A" w:rsidRPr="00D60AA6" w:rsidRDefault="008273A5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12</w:t>
            </w:r>
            <w:r w:rsidR="009C223A" w:rsidRPr="00D60AA6">
              <w:t>0</w:t>
            </w:r>
          </w:p>
        </w:tc>
        <w:tc>
          <w:tcPr>
            <w:tcW w:w="1564" w:type="dxa"/>
          </w:tcPr>
          <w:p w14:paraId="5AED46A6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5BBC24FF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3C252814" w14:textId="77777777" w:rsidTr="00962FD0">
        <w:trPr>
          <w:cantSplit/>
          <w:trHeight w:val="436"/>
        </w:trPr>
        <w:tc>
          <w:tcPr>
            <w:tcW w:w="425" w:type="dxa"/>
          </w:tcPr>
          <w:p w14:paraId="611B5AC6" w14:textId="06EC926B" w:rsidR="009C223A" w:rsidRPr="00D60AA6" w:rsidRDefault="008273A5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2</w:t>
            </w:r>
            <w:r w:rsidR="009C223A" w:rsidRPr="00D60AA6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7646C0" w14:textId="2D3717DE" w:rsidR="009C223A" w:rsidRPr="00D60AA6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b/>
                <w:bCs/>
                <w:sz w:val="22"/>
              </w:rPr>
              <w:t xml:space="preserve">Podkoszulka z długim rękawem. </w:t>
            </w:r>
            <w:r w:rsidR="00253E55" w:rsidRPr="00D60AA6">
              <w:t xml:space="preserve"> </w:t>
            </w:r>
            <w:r w:rsidR="00253E55" w:rsidRPr="00D60AA6">
              <w:rPr>
                <w:sz w:val="22"/>
              </w:rPr>
              <w:t xml:space="preserve">Jednokolorowa bawełna 100% o masie powierzchniowej 180 g/m², g/m² ± 8%. Dzianina o splocie </w:t>
            </w:r>
            <w:proofErr w:type="spellStart"/>
            <w:r w:rsidR="00253E55" w:rsidRPr="00D60AA6">
              <w:rPr>
                <w:sz w:val="22"/>
              </w:rPr>
              <w:t>interlokowym</w:t>
            </w:r>
            <w:proofErr w:type="spellEnd"/>
            <w:r w:rsidR="00253E55" w:rsidRPr="00D60AA6">
              <w:rPr>
                <w:sz w:val="22"/>
              </w:rPr>
              <w:t>, dwuprawym. Kolor granat, czarny, popielaty, niebieski. Rozmiary od S do XXXL.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85385F" w14:textId="77777777" w:rsidR="009C223A" w:rsidRPr="00D60AA6" w:rsidRDefault="009C223A" w:rsidP="00A65228">
            <w:pPr>
              <w:spacing w:after="200" w:line="276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D081D5" w14:textId="77777777" w:rsidR="009C223A" w:rsidRPr="00D60AA6" w:rsidRDefault="009C223A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100</w:t>
            </w:r>
          </w:p>
        </w:tc>
        <w:tc>
          <w:tcPr>
            <w:tcW w:w="1564" w:type="dxa"/>
          </w:tcPr>
          <w:p w14:paraId="3011A2BE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2F9D2F1D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41BAEFF5" w14:textId="77777777" w:rsidTr="00962FD0">
        <w:trPr>
          <w:cantSplit/>
          <w:trHeight w:val="436"/>
        </w:trPr>
        <w:tc>
          <w:tcPr>
            <w:tcW w:w="425" w:type="dxa"/>
          </w:tcPr>
          <w:p w14:paraId="787F581C" w14:textId="68220AAC" w:rsidR="009C223A" w:rsidRPr="00D60AA6" w:rsidRDefault="00253E55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3</w:t>
            </w:r>
            <w:r w:rsidR="009C223A" w:rsidRPr="00D60AA6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42A00" w14:textId="2B32EF0C" w:rsidR="009C223A" w:rsidRPr="00D60AA6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b/>
                <w:bCs/>
                <w:sz w:val="22"/>
              </w:rPr>
              <w:t>Kalesony długie</w:t>
            </w:r>
            <w:r w:rsidRPr="00D60AA6">
              <w:rPr>
                <w:sz w:val="22"/>
              </w:rPr>
              <w:t xml:space="preserve">. </w:t>
            </w:r>
            <w:r w:rsidR="00253E55" w:rsidRPr="00D60AA6">
              <w:t xml:space="preserve"> </w:t>
            </w:r>
            <w:r w:rsidR="00253E55" w:rsidRPr="00D60AA6">
              <w:rPr>
                <w:sz w:val="22"/>
              </w:rPr>
              <w:t xml:space="preserve">Jednokolorowa bawełna 100% o masie powierzchniowej 180 g/m², g/m² ± 8%. Dzianina o splocie </w:t>
            </w:r>
            <w:proofErr w:type="spellStart"/>
            <w:r w:rsidR="00253E55" w:rsidRPr="00D60AA6">
              <w:rPr>
                <w:sz w:val="22"/>
              </w:rPr>
              <w:t>interlokowym</w:t>
            </w:r>
            <w:proofErr w:type="spellEnd"/>
            <w:r w:rsidR="00253E55" w:rsidRPr="00D60AA6">
              <w:rPr>
                <w:sz w:val="22"/>
              </w:rPr>
              <w:t>, dwuprawym. Kolor granat, czarny, popielaty, niebieski. Rozmiary od S do XXXL.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1758" w14:textId="7777777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6089" w14:textId="2BBF6B7C" w:rsidR="009C223A" w:rsidRPr="00D60AA6" w:rsidRDefault="00253E55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10</w:t>
            </w:r>
            <w:r w:rsidR="009C223A" w:rsidRPr="00D60AA6">
              <w:t>0</w:t>
            </w:r>
          </w:p>
        </w:tc>
        <w:tc>
          <w:tcPr>
            <w:tcW w:w="1564" w:type="dxa"/>
          </w:tcPr>
          <w:p w14:paraId="3A6C523E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689BF2B5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6F9B352F" w14:textId="77777777" w:rsidTr="00962FD0">
        <w:trPr>
          <w:cantSplit/>
          <w:trHeight w:val="436"/>
        </w:trPr>
        <w:tc>
          <w:tcPr>
            <w:tcW w:w="425" w:type="dxa"/>
          </w:tcPr>
          <w:p w14:paraId="3B945A8D" w14:textId="3E053F56" w:rsidR="009C223A" w:rsidRPr="00D60AA6" w:rsidRDefault="00253E55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4</w:t>
            </w:r>
            <w:r w:rsidR="009C223A" w:rsidRPr="00D60AA6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2B72D" w14:textId="4FCE9F05" w:rsidR="009C223A" w:rsidRPr="00D60AA6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b/>
                <w:bCs/>
                <w:sz w:val="22"/>
              </w:rPr>
              <w:t xml:space="preserve">Koszulka z krótkim rękawem T-shirt. </w:t>
            </w:r>
            <w:r w:rsidR="00253E55" w:rsidRPr="00D60AA6">
              <w:t xml:space="preserve"> </w:t>
            </w:r>
            <w:r w:rsidR="00253E55" w:rsidRPr="00D60AA6">
              <w:rPr>
                <w:sz w:val="22"/>
              </w:rPr>
              <w:t>Krój klasyczny. 100% bawełna, kolor granat. Gramatura od 180 g/m². Rozmiary od S do XXXL.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71A1F06" w14:textId="7777777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2515AD" w14:textId="112CCE78" w:rsidR="009C223A" w:rsidRPr="00D60AA6" w:rsidRDefault="00253E55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15</w:t>
            </w:r>
            <w:r w:rsidR="009C223A" w:rsidRPr="00D60AA6">
              <w:t>0</w:t>
            </w:r>
          </w:p>
        </w:tc>
        <w:tc>
          <w:tcPr>
            <w:tcW w:w="1564" w:type="dxa"/>
          </w:tcPr>
          <w:p w14:paraId="69BD6849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22569B94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4C98D96B" w14:textId="77777777" w:rsidTr="00962FD0">
        <w:trPr>
          <w:cantSplit/>
          <w:trHeight w:val="436"/>
        </w:trPr>
        <w:tc>
          <w:tcPr>
            <w:tcW w:w="425" w:type="dxa"/>
          </w:tcPr>
          <w:p w14:paraId="305443A9" w14:textId="2D46E7F5" w:rsidR="009C223A" w:rsidRPr="00D60AA6" w:rsidRDefault="00253E55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5</w:t>
            </w:r>
            <w:r w:rsidR="009C223A" w:rsidRPr="00D60AA6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B48057" w14:textId="736D46A9" w:rsidR="009C223A" w:rsidRPr="00D60AA6" w:rsidRDefault="00253E55" w:rsidP="00253E5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>Ubranie rob. drelich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 typ. szwedzkiego (bluza i spodnie ogrodniczki). Kolor: zieleń butelkowa. Bluza robocza typu wiatrówka z wykładanym kołnierzem, gumowymi ściągaczami pasa i zakładkami na plecach umożliwiającymi swobodę ruchu. Zapinana na guziki kryte plisą. Naszywane kieszenie górne z patką zapinaną na guziki, lub kieszenie naszywane dolne z patką zapinaną na guziki. Spodnie ogrodniczki z rozpinanym rozporkiem. Z podwyższonym karczkiem z przodu i z tyłu. Regulowane szelki zapinane z przodu na klamrę połączone z karczkiem z tyłu ruchomym złączeniem gumowym niekrępującym ruchy. Kieszeń na piersi zapinana na zamek błyskawiczny. Dwie wzmocnione naszywane kieszenie po bokach spodni, na wysokości bioder, dodatkowa kieszeń naszyta na prawej nogawce ( 8 cm szerokości i 17 cm długości), umiejscowiona z tyłu nogawki, poniżej kieszeni właściwej. Zapięcie w pasie na guziki, dodatkowo regulowane gumowymi ściągaczami. Materiał: bawełna 100%. Gramatura: od 260g/m². W rozmiarach od M do XXXL. Możliwość zamówienia 4 </w:t>
            </w:r>
            <w:proofErr w:type="spellStart"/>
            <w:r w:rsidRPr="00D60AA6">
              <w:rPr>
                <w:rFonts w:eastAsia="Calibri"/>
                <w:color w:val="auto"/>
                <w:sz w:val="22"/>
                <w:lang w:eastAsia="en-US"/>
              </w:rPr>
              <w:t>kpl</w:t>
            </w:r>
            <w:proofErr w:type="spellEnd"/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. ubrań o 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lastRenderedPageBreak/>
              <w:t>nietypowym rozmiarze (wzrost -176, pas - 143, klatka piersiowa - 136).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C4A32" w14:textId="7FBF2B2C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D60AA6">
              <w:lastRenderedPageBreak/>
              <w:t>kpl</w:t>
            </w:r>
            <w:proofErr w:type="spellEnd"/>
            <w:r w:rsidRPr="00D60AA6"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14:paraId="5AA729AB" w14:textId="09A1488E" w:rsidR="009C223A" w:rsidRPr="00D60AA6" w:rsidRDefault="00F8532D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4</w:t>
            </w:r>
            <w:r w:rsidR="009C223A" w:rsidRPr="00D60AA6">
              <w:t>00</w:t>
            </w:r>
          </w:p>
        </w:tc>
        <w:tc>
          <w:tcPr>
            <w:tcW w:w="1564" w:type="dxa"/>
          </w:tcPr>
          <w:p w14:paraId="59F6663A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5CBCA87E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0D273CE9" w14:textId="77777777" w:rsidTr="00962FD0">
        <w:trPr>
          <w:cantSplit/>
          <w:trHeight w:val="436"/>
        </w:trPr>
        <w:tc>
          <w:tcPr>
            <w:tcW w:w="425" w:type="dxa"/>
          </w:tcPr>
          <w:p w14:paraId="1ED9AA13" w14:textId="3CF59F31" w:rsidR="009C223A" w:rsidRPr="00D60AA6" w:rsidRDefault="00253E55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lastRenderedPageBreak/>
              <w:t>6</w:t>
            </w:r>
            <w:r w:rsidR="009C223A" w:rsidRPr="00D60AA6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6A54" w14:textId="5F947A29" w:rsidR="009C223A" w:rsidRPr="00D60AA6" w:rsidRDefault="00253E55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>Koszula flanelowa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>. Materiał: 100% bawełna. Gramatura: 160g / m². Długi rękaw, kołnierzyk wykładany, usztywniony, kieszonka na klatce piersiowej, mankiety usztywnione, zapinana na guziki. W ciemnych kolorach (krata). W rozmiarach od M do XXXL.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E0AD" w14:textId="7777777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4FD41" w14:textId="77777777" w:rsidR="009C223A" w:rsidRPr="00D60AA6" w:rsidRDefault="009C223A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300</w:t>
            </w:r>
          </w:p>
        </w:tc>
        <w:tc>
          <w:tcPr>
            <w:tcW w:w="1564" w:type="dxa"/>
          </w:tcPr>
          <w:p w14:paraId="14646721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6AD51F86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2252C32C" w14:textId="77777777" w:rsidTr="00962FD0">
        <w:trPr>
          <w:cantSplit/>
          <w:trHeight w:val="436"/>
        </w:trPr>
        <w:tc>
          <w:tcPr>
            <w:tcW w:w="425" w:type="dxa"/>
          </w:tcPr>
          <w:p w14:paraId="35587968" w14:textId="7E3FBC05" w:rsidR="009C223A" w:rsidRPr="00D60AA6" w:rsidRDefault="00253E55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7</w:t>
            </w:r>
            <w:r w:rsidR="009C223A" w:rsidRPr="00D60AA6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5E8E" w14:textId="4E65E909" w:rsidR="009C223A" w:rsidRPr="00D60AA6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b/>
                <w:bCs/>
                <w:sz w:val="22"/>
              </w:rPr>
              <w:t>Kamizelka ocieplana (bezrękawnik)</w:t>
            </w:r>
            <w:r w:rsidRPr="00D60AA6">
              <w:rPr>
                <w:sz w:val="22"/>
              </w:rPr>
              <w:t xml:space="preserve"> -</w:t>
            </w:r>
            <w:r w:rsidR="00253E55" w:rsidRPr="00D60AA6">
              <w:t xml:space="preserve"> </w:t>
            </w:r>
            <w:r w:rsidR="00253E55" w:rsidRPr="00D60AA6">
              <w:rPr>
                <w:sz w:val="22"/>
              </w:rPr>
              <w:t xml:space="preserve">w kolorze ciemno zielonym lub ciemno brązowym. Materiał wierzchni wykonany z bawełny o gramaturze od 270g/m² i kurczliwości do 4% Ocieplenie wykonane z tkaniny poliestrowej, pikowanej z </w:t>
            </w:r>
            <w:proofErr w:type="spellStart"/>
            <w:r w:rsidR="00253E55" w:rsidRPr="00D60AA6">
              <w:rPr>
                <w:sz w:val="22"/>
              </w:rPr>
              <w:t>ociepliną</w:t>
            </w:r>
            <w:proofErr w:type="spellEnd"/>
            <w:r w:rsidR="00253E55" w:rsidRPr="00D60AA6">
              <w:rPr>
                <w:sz w:val="22"/>
              </w:rPr>
              <w:t xml:space="preserve"> odzieżową o gramaturze od 200g/m². W przedniej (dolnej części)  kamizelki dwie duże kieszenie i  jedna mniejsza na wysokości lewej piersi. Kamizelka powinna posiadać podwójne zapięcie- zamek błyskawiczny ochraniany zakładką materiałową z rzepami. W rozmiarach od S do XXXL.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23E9" w14:textId="7777777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C6F93" w14:textId="717FE1E6" w:rsidR="009C223A" w:rsidRPr="00D60AA6" w:rsidRDefault="00253E55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7</w:t>
            </w:r>
            <w:r w:rsidR="009C223A" w:rsidRPr="00D60AA6">
              <w:t>0</w:t>
            </w:r>
          </w:p>
        </w:tc>
        <w:tc>
          <w:tcPr>
            <w:tcW w:w="1564" w:type="dxa"/>
          </w:tcPr>
          <w:p w14:paraId="43C10A48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5FB4489E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10960DF5" w14:textId="77777777" w:rsidTr="00962FD0">
        <w:trPr>
          <w:cantSplit/>
          <w:trHeight w:val="436"/>
        </w:trPr>
        <w:tc>
          <w:tcPr>
            <w:tcW w:w="425" w:type="dxa"/>
          </w:tcPr>
          <w:p w14:paraId="5C16266E" w14:textId="6E4DCF9B" w:rsidR="009C223A" w:rsidRPr="00D60AA6" w:rsidRDefault="00253E55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8</w:t>
            </w:r>
            <w:r w:rsidR="009C223A" w:rsidRPr="00D60AA6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33AF" w14:textId="77777777" w:rsidR="009C223A" w:rsidRPr="00D60AA6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b/>
                <w:bCs/>
                <w:sz w:val="22"/>
              </w:rPr>
              <w:t>Fartuch roboczy drelich</w:t>
            </w:r>
            <w:r w:rsidRPr="00D60AA6">
              <w:rPr>
                <w:sz w:val="22"/>
              </w:rPr>
              <w:t>. Materiał: drelich – 100% bawełna. Gramatura: 240g / m². Długość – za kolana. Zapinany na guziki, dwie kieszenie boczne. Jedna kieszeń na wysokości lewej piersi. Z tyłu regulacja na pasku. Kolor: zieleń butelkowa. W rozmiarach od M do XXXL.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A5BA" w14:textId="7777777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6B2A8" w14:textId="5B6E4A8C" w:rsidR="009C223A" w:rsidRPr="00D60AA6" w:rsidRDefault="009C223A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2</w:t>
            </w:r>
            <w:r w:rsidR="00253E55" w:rsidRPr="00D60AA6">
              <w:t>5</w:t>
            </w:r>
            <w:r w:rsidRPr="00D60AA6">
              <w:t>0</w:t>
            </w:r>
          </w:p>
        </w:tc>
        <w:tc>
          <w:tcPr>
            <w:tcW w:w="1564" w:type="dxa"/>
          </w:tcPr>
          <w:p w14:paraId="2F508198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3E885E4A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36991994" w14:textId="77777777" w:rsidTr="00962FD0">
        <w:trPr>
          <w:cantSplit/>
          <w:trHeight w:val="436"/>
        </w:trPr>
        <w:tc>
          <w:tcPr>
            <w:tcW w:w="425" w:type="dxa"/>
          </w:tcPr>
          <w:p w14:paraId="67A23802" w14:textId="6C7E8B39" w:rsidR="009C223A" w:rsidRPr="00D60AA6" w:rsidRDefault="00253E55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9</w:t>
            </w:r>
            <w:r w:rsidR="009C223A" w:rsidRPr="00D60AA6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93EB" w14:textId="1F07A06A" w:rsidR="009C223A" w:rsidRPr="00D60AA6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b/>
                <w:bCs/>
                <w:sz w:val="22"/>
              </w:rPr>
              <w:t>Fartuch biały</w:t>
            </w:r>
            <w:r w:rsidRPr="00D60AA6">
              <w:rPr>
                <w:sz w:val="22"/>
              </w:rPr>
              <w:t xml:space="preserve">, </w:t>
            </w:r>
            <w:r w:rsidR="00253E55" w:rsidRPr="00D60AA6">
              <w:t xml:space="preserve">  </w:t>
            </w:r>
            <w:r w:rsidR="00253E55" w:rsidRPr="00D60AA6">
              <w:rPr>
                <w:sz w:val="22"/>
              </w:rPr>
              <w:t>rękaw długi z mankietem zapinanym na guzik zatrzaskowy. Materiał 65% bawełna, 35 % poliester. Gramatura co najmniej 190g/m². Fartuch z kołnierzykiem i wyłożonymi klapkami. Zapinany na guziki zatrzaskowe. Z tyłu w pasie pasek regulujący obwód talii zapinany na dwa guziki. Długość do kolan. Krój prosty z trzema naszytymi kieszeniami, jedna na klatce piersiowej po lewej stronie, dwie dolne kieszenie wszyte w szwy boczne fartucha. Różne rozmiary.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8D7D" w14:textId="7777777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EDC90" w14:textId="77777777" w:rsidR="009C223A" w:rsidRPr="00D60AA6" w:rsidRDefault="009C223A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100</w:t>
            </w:r>
          </w:p>
        </w:tc>
        <w:tc>
          <w:tcPr>
            <w:tcW w:w="1564" w:type="dxa"/>
          </w:tcPr>
          <w:p w14:paraId="45004638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3692BE3E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6CA2754C" w14:textId="77777777" w:rsidTr="00962FD0">
        <w:trPr>
          <w:cantSplit/>
          <w:trHeight w:val="436"/>
        </w:trPr>
        <w:tc>
          <w:tcPr>
            <w:tcW w:w="425" w:type="dxa"/>
          </w:tcPr>
          <w:p w14:paraId="2A77206D" w14:textId="44AB7D8B" w:rsidR="009C223A" w:rsidRPr="00D60AA6" w:rsidRDefault="009C223A" w:rsidP="00253E55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1</w:t>
            </w:r>
            <w:r w:rsidR="00253E55" w:rsidRPr="00D60AA6">
              <w:rPr>
                <w:rFonts w:eastAsia="Calibri"/>
                <w:color w:val="auto"/>
                <w:sz w:val="22"/>
                <w:lang w:eastAsia="en-US"/>
              </w:rPr>
              <w:t>0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D163" w14:textId="1C911A14" w:rsidR="009C223A" w:rsidRPr="00D60AA6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b/>
                <w:bCs/>
                <w:sz w:val="22"/>
              </w:rPr>
              <w:t>Fartuch elanobawełna damski</w:t>
            </w:r>
            <w:r w:rsidRPr="00D60AA6">
              <w:rPr>
                <w:sz w:val="22"/>
              </w:rPr>
              <w:t xml:space="preserve">. </w:t>
            </w:r>
            <w:r w:rsidR="0059737D" w:rsidRPr="00D60AA6">
              <w:t xml:space="preserve"> </w:t>
            </w:r>
            <w:r w:rsidR="0059737D" w:rsidRPr="00D60AA6">
              <w:rPr>
                <w:sz w:val="22"/>
              </w:rPr>
              <w:t>Bez rękawów, bez kołnierzyka, wycięty w „</w:t>
            </w:r>
            <w:proofErr w:type="spellStart"/>
            <w:r w:rsidR="0059737D" w:rsidRPr="00D60AA6">
              <w:rPr>
                <w:sz w:val="22"/>
              </w:rPr>
              <w:t>serek”,z</w:t>
            </w:r>
            <w:proofErr w:type="spellEnd"/>
            <w:r w:rsidR="0059737D" w:rsidRPr="00D60AA6">
              <w:rPr>
                <w:sz w:val="22"/>
              </w:rPr>
              <w:t xml:space="preserve"> przodu  zapinany na guziki lub na zatrzaski, z dwiema kieszeniami po bokach na wysokości bioder. Wszelkie wykończenia obszyte lamówką. Kolory fartucha: zielony lub granat lub niebieski. Skład: bawełna 35%, poliester 65%. Gramatura od 180gr/m². W rozmiarach od S do XXXL.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89FE" w14:textId="7777777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EDCF8" w14:textId="31E5222C" w:rsidR="009C223A" w:rsidRPr="00D60AA6" w:rsidRDefault="009C223A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1</w:t>
            </w:r>
            <w:r w:rsidR="0059737D" w:rsidRPr="00D60AA6">
              <w:t>8</w:t>
            </w:r>
            <w:r w:rsidRPr="00D60AA6">
              <w:t>0</w:t>
            </w:r>
          </w:p>
        </w:tc>
        <w:tc>
          <w:tcPr>
            <w:tcW w:w="1564" w:type="dxa"/>
          </w:tcPr>
          <w:p w14:paraId="72FFEE22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5F5F7899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0F6218A1" w14:textId="77777777" w:rsidTr="00962FD0">
        <w:trPr>
          <w:cantSplit/>
          <w:trHeight w:val="436"/>
        </w:trPr>
        <w:tc>
          <w:tcPr>
            <w:tcW w:w="425" w:type="dxa"/>
          </w:tcPr>
          <w:p w14:paraId="2F7ADE25" w14:textId="60BEC8FF" w:rsidR="009C223A" w:rsidRPr="00D60AA6" w:rsidRDefault="009C223A" w:rsidP="0059737D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1</w:t>
            </w:r>
            <w:r w:rsidR="0059737D" w:rsidRPr="00D60AA6">
              <w:rPr>
                <w:rFonts w:eastAsia="Calibri"/>
                <w:color w:val="auto"/>
                <w:sz w:val="22"/>
                <w:lang w:eastAsia="en-US"/>
              </w:rPr>
              <w:t>1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1245" w14:textId="77777777" w:rsidR="009C223A" w:rsidRDefault="009C223A" w:rsidP="00962FD0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D60AA6">
              <w:rPr>
                <w:b/>
                <w:bCs/>
                <w:sz w:val="22"/>
              </w:rPr>
              <w:t xml:space="preserve">Bluza </w:t>
            </w:r>
            <w:proofErr w:type="spellStart"/>
            <w:r w:rsidRPr="00D60AA6">
              <w:rPr>
                <w:b/>
                <w:bCs/>
                <w:sz w:val="22"/>
              </w:rPr>
              <w:t>polarowa</w:t>
            </w:r>
            <w:proofErr w:type="spellEnd"/>
            <w:r w:rsidRPr="00D60AA6">
              <w:rPr>
                <w:b/>
                <w:bCs/>
                <w:sz w:val="22"/>
              </w:rPr>
              <w:t xml:space="preserve"> damska.</w:t>
            </w:r>
            <w:r w:rsidRPr="00D60AA6">
              <w:rPr>
                <w:sz w:val="22"/>
              </w:rPr>
              <w:t xml:space="preserve"> </w:t>
            </w:r>
            <w:r w:rsidR="0059737D" w:rsidRPr="00D60AA6">
              <w:t xml:space="preserve"> </w:t>
            </w:r>
            <w:r w:rsidR="0059737D" w:rsidRPr="00D60AA6">
              <w:rPr>
                <w:sz w:val="22"/>
              </w:rPr>
              <w:t>100% poliester. Krój prosty ze stójką pod szyją i doczepianym kapturem. Zapinana z przodu (na całej długości) na zamek. Z boku bluzy dwie kieszenie.</w:t>
            </w:r>
            <w:r w:rsidR="00A65228">
              <w:rPr>
                <w:sz w:val="22"/>
              </w:rPr>
              <w:t xml:space="preserve"> </w:t>
            </w:r>
            <w:r w:rsidR="0059737D" w:rsidRPr="00D60AA6">
              <w:rPr>
                <w:sz w:val="22"/>
              </w:rPr>
              <w:t>Wykończenie niemechacące 280g/m². Kolor: granatowy. W rozmiarach S, M, L, XL, XXL.</w:t>
            </w:r>
          </w:p>
          <w:p w14:paraId="671B5FE2" w14:textId="77777777" w:rsidR="007B21AC" w:rsidRDefault="007B21AC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17A8FCE6" w14:textId="0C6A5A6B" w:rsidR="00CF577D" w:rsidRPr="00D60AA6" w:rsidRDefault="00CF577D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B3A9" w14:textId="77777777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2566" w14:textId="4B3148D4" w:rsidR="009C223A" w:rsidRPr="00D60AA6" w:rsidRDefault="0059737D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t>7</w:t>
            </w:r>
            <w:r w:rsidR="009C223A" w:rsidRPr="00D60AA6">
              <w:t>0</w:t>
            </w:r>
          </w:p>
        </w:tc>
        <w:tc>
          <w:tcPr>
            <w:tcW w:w="1564" w:type="dxa"/>
          </w:tcPr>
          <w:p w14:paraId="10668D14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493EF5A2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1C79D43B" w14:textId="77777777" w:rsidTr="00962FD0">
        <w:trPr>
          <w:cantSplit/>
          <w:trHeight w:val="436"/>
        </w:trPr>
        <w:tc>
          <w:tcPr>
            <w:tcW w:w="425" w:type="dxa"/>
          </w:tcPr>
          <w:p w14:paraId="4157849F" w14:textId="5E3738F8" w:rsidR="009C223A" w:rsidRPr="00D60AA6" w:rsidRDefault="009C223A" w:rsidP="0059737D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lastRenderedPageBreak/>
              <w:t>1</w:t>
            </w:r>
            <w:r w:rsidR="0059737D" w:rsidRPr="00D60AA6">
              <w:rPr>
                <w:rFonts w:eastAsia="Calibri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10DA" w14:textId="77777777" w:rsidR="00CF577D" w:rsidRDefault="00CF577D" w:rsidP="00F8532D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2"/>
              </w:rPr>
            </w:pPr>
          </w:p>
          <w:p w14:paraId="5587A113" w14:textId="203A56F7" w:rsidR="009C223A" w:rsidRPr="00D60AA6" w:rsidRDefault="009C223A" w:rsidP="00F8532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b/>
                <w:bCs/>
                <w:sz w:val="22"/>
              </w:rPr>
              <w:t xml:space="preserve">Ubranie ochronne dla spawacza - </w:t>
            </w:r>
            <w:r w:rsidR="0059737D" w:rsidRPr="00D60AA6">
              <w:rPr>
                <w:sz w:val="22"/>
              </w:rPr>
              <w:t xml:space="preserve"> dwuczęściowe (bluza + spodnie ogrodniczki) w kolorze granatowym. Spodnie z ro</w:t>
            </w:r>
            <w:r w:rsidR="00F8532D" w:rsidRPr="00D60AA6">
              <w:rPr>
                <w:sz w:val="22"/>
              </w:rPr>
              <w:t>z</w:t>
            </w:r>
            <w:r w:rsidR="0059737D" w:rsidRPr="00D60AA6">
              <w:rPr>
                <w:sz w:val="22"/>
              </w:rPr>
              <w:t>pinanym rozporkiem Tkanina od 80 do 64% bawełna, 35-19% poliester, 1% włókno antystatyczne, gramatura od 270g/m² lub z tkaniny bawełnianej trudnopalnej, z dodatkiem włókien innych niż bawełna o właściwościach antystatycznych o gramaturze od  270g/m². Bluza krój prosty, zapinana na guziki kryte listwą, wykończona kołnierzykiem,  mogą być lekkie ściągacze po bokach bluzy, z przodu bluzy dwie dolne kieszenie, jedna kieszeń górna z prawej strony zapinana na rzep . Spodnie ogrodniczki zapinane z boku na guziki kryte listwą, z tyłu pas z gumką ściągającą, dwie kieszenie boczne. Ubranie to musi skutecznie chronić przed poparzeniem od iskier oraz odprysków gorących metali. Ubranie musi spełniać normę PN-EN ISO 11611:2015-11. (Ubranie nie zakładane na odzież osobistą - krój wg. rozmiarów rzeczywistych.)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D638" w14:textId="77777777" w:rsidR="00CF577D" w:rsidRDefault="00CF577D" w:rsidP="00962FD0">
            <w:pPr>
              <w:spacing w:after="200" w:line="276" w:lineRule="auto"/>
              <w:ind w:left="0" w:right="0" w:firstLine="0"/>
              <w:jc w:val="center"/>
            </w:pPr>
          </w:p>
          <w:p w14:paraId="4F3B4386" w14:textId="6ABE7434" w:rsidR="009C223A" w:rsidRPr="00D60AA6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D60AA6">
              <w:t>kpl</w:t>
            </w:r>
            <w:proofErr w:type="spellEnd"/>
            <w:r w:rsidRPr="00D60AA6"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07AB04" w14:textId="77777777" w:rsidR="00CF577D" w:rsidRDefault="00CF577D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2F9A3B8E" w14:textId="7B32E853" w:rsidR="009C223A" w:rsidRPr="00D60AA6" w:rsidRDefault="0059737D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1564" w:type="dxa"/>
          </w:tcPr>
          <w:p w14:paraId="4AEB8230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47EE4FD7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61A6F" w:rsidRPr="00D60AA6" w14:paraId="52B10DB1" w14:textId="77777777" w:rsidTr="00961A6F">
        <w:trPr>
          <w:cantSplit/>
          <w:trHeight w:val="612"/>
        </w:trPr>
        <w:tc>
          <w:tcPr>
            <w:tcW w:w="7792" w:type="dxa"/>
            <w:gridSpan w:val="6"/>
          </w:tcPr>
          <w:p w14:paraId="3B6DAB5E" w14:textId="77777777" w:rsidR="00A65841" w:rsidRDefault="00A65841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2A765E93" w14:textId="77777777" w:rsidR="00961A6F" w:rsidRDefault="00961A6F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Wartość oferty</w:t>
            </w: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 brutto za zadanie nr 4</w:t>
            </w:r>
            <w:r>
              <w:rPr>
                <w:rFonts w:eastAsia="Calibri"/>
                <w:b/>
                <w:color w:val="auto"/>
                <w:sz w:val="22"/>
                <w:lang w:eastAsia="en-US"/>
              </w:rPr>
              <w:t xml:space="preserve"> </w:t>
            </w:r>
            <w:r w:rsidRPr="00955EE4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(suma wierszy 1-12):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     </w:t>
            </w:r>
          </w:p>
          <w:p w14:paraId="2001DC7A" w14:textId="79541A00" w:rsidR="00A65841" w:rsidRPr="00D60AA6" w:rsidRDefault="00A65841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7" w:type="dxa"/>
          </w:tcPr>
          <w:p w14:paraId="22813A94" w14:textId="28F37CA7" w:rsidR="00961A6F" w:rsidRPr="00D60AA6" w:rsidRDefault="00961A6F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2181C329" w14:textId="77777777" w:rsidTr="00962FD0">
        <w:trPr>
          <w:cantSplit/>
          <w:trHeight w:val="755"/>
        </w:trPr>
        <w:tc>
          <w:tcPr>
            <w:tcW w:w="7796" w:type="dxa"/>
            <w:gridSpan w:val="6"/>
          </w:tcPr>
          <w:p w14:paraId="6D67158A" w14:textId="77777777" w:rsidR="009C223A" w:rsidRPr="00D60AA6" w:rsidRDefault="009C223A" w:rsidP="00962FD0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</w:pPr>
            <w:r w:rsidRPr="00D60AA6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 xml:space="preserve">Zwiększenie czasu objętego gwarancją </w:t>
            </w:r>
            <w:r w:rsidRPr="00D60AA6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>(</w:t>
            </w:r>
            <w:r w:rsidRPr="00D60AA6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>0-12 miesięcy)</w:t>
            </w:r>
            <w:r w:rsidRPr="00D60AA6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 xml:space="preserve"> </w:t>
            </w:r>
          </w:p>
          <w:p w14:paraId="26B251F6" w14:textId="77777777" w:rsidR="009C223A" w:rsidRPr="007B21AC" w:rsidRDefault="009C223A" w:rsidP="00962FD0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(Wykonawca składając ofertę określa ilość miesięcy zwiększenia czasu objętego gwarancją ma towar licząc od momentu jego dostarczenia)</w:t>
            </w:r>
          </w:p>
        </w:tc>
        <w:tc>
          <w:tcPr>
            <w:tcW w:w="1843" w:type="dxa"/>
          </w:tcPr>
          <w:p w14:paraId="21FF038A" w14:textId="77777777" w:rsidR="009C223A" w:rsidRPr="00D60AA6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4F378F50" w14:textId="77777777" w:rsidR="009C223A" w:rsidRPr="00D60AA6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20D7FE5C" w14:textId="77777777" w:rsidTr="00962FD0">
        <w:trPr>
          <w:cantSplit/>
          <w:trHeight w:val="436"/>
        </w:trPr>
        <w:tc>
          <w:tcPr>
            <w:tcW w:w="7796" w:type="dxa"/>
            <w:gridSpan w:val="6"/>
          </w:tcPr>
          <w:p w14:paraId="0A28C03C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Termin dostawy </w:t>
            </w:r>
          </w:p>
          <w:p w14:paraId="0623DE9C" w14:textId="10ED988E" w:rsidR="0059737D" w:rsidRPr="007B21AC" w:rsidRDefault="0059737D" w:rsidP="0059737D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(Wykonawca może wskazać minimalnie 10 dni roboczych- maksymalnie 1</w:t>
            </w:r>
            <w:r w:rsidR="00955EE4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6</w:t>
            </w:r>
            <w:r w:rsidRPr="007B21AC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dni roboczych)</w:t>
            </w:r>
          </w:p>
          <w:p w14:paraId="780372DC" w14:textId="77777777" w:rsidR="009C223A" w:rsidRPr="00D60AA6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</w:tcPr>
          <w:p w14:paraId="375A5E14" w14:textId="77777777" w:rsidR="009C223A" w:rsidRPr="00D60AA6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D60AA6" w14:paraId="1E686057" w14:textId="77777777" w:rsidTr="00962FD0">
        <w:trPr>
          <w:cantSplit/>
          <w:trHeight w:val="235"/>
        </w:trPr>
        <w:tc>
          <w:tcPr>
            <w:tcW w:w="3898" w:type="dxa"/>
            <w:gridSpan w:val="2"/>
            <w:vMerge w:val="restart"/>
          </w:tcPr>
          <w:p w14:paraId="1945C1C7" w14:textId="1EDAD2D7" w:rsidR="009C223A" w:rsidRPr="00583A02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583A02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Zwiększenie gramatury materiału </w:t>
            </w:r>
            <w:r w:rsidR="000F4AD5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– </w:t>
            </w:r>
            <w:r w:rsidR="000F4AD5" w:rsidRPr="000F4AD5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dot. poz. nr 5</w:t>
            </w:r>
          </w:p>
          <w:p w14:paraId="1FF82D1A" w14:textId="7E0F2AE7" w:rsidR="009C223A" w:rsidRPr="007B21AC" w:rsidRDefault="00D040CB" w:rsidP="007B21AC">
            <w:pPr>
              <w:tabs>
                <w:tab w:val="left" w:pos="6397"/>
              </w:tabs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7B21AC">
              <w:rPr>
                <w:bCs/>
                <w:i/>
                <w:color w:val="auto"/>
                <w:kern w:val="1"/>
                <w:sz w:val="20"/>
                <w:szCs w:val="20"/>
              </w:rPr>
              <w:t xml:space="preserve"> </w:t>
            </w:r>
            <w:r w:rsidR="009C223A" w:rsidRPr="007B21AC">
              <w:rPr>
                <w:bCs/>
                <w:i/>
                <w:color w:val="auto"/>
                <w:kern w:val="1"/>
                <w:sz w:val="20"/>
                <w:szCs w:val="20"/>
              </w:rPr>
              <w:t xml:space="preserve">(Wykonawca </w:t>
            </w:r>
            <w:r w:rsidR="009C223A" w:rsidRPr="007B21AC">
              <w:rPr>
                <w:i/>
                <w:color w:val="auto"/>
                <w:kern w:val="1"/>
                <w:sz w:val="20"/>
                <w:szCs w:val="20"/>
              </w:rPr>
              <w:t>zaznacza w jednoznaczny sposób)</w:t>
            </w:r>
          </w:p>
        </w:tc>
        <w:tc>
          <w:tcPr>
            <w:tcW w:w="3898" w:type="dxa"/>
            <w:gridSpan w:val="4"/>
          </w:tcPr>
          <w:p w14:paraId="0EE7070E" w14:textId="77777777" w:rsidR="009C223A" w:rsidRPr="00583A02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583A02">
              <w:rPr>
                <w:rFonts w:eastAsia="Calibri"/>
                <w:b/>
                <w:color w:val="auto"/>
                <w:sz w:val="22"/>
                <w:lang w:eastAsia="en-US"/>
              </w:rPr>
              <w:t>260 g/ m²</w:t>
            </w:r>
          </w:p>
        </w:tc>
        <w:tc>
          <w:tcPr>
            <w:tcW w:w="1843" w:type="dxa"/>
          </w:tcPr>
          <w:p w14:paraId="500657F0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highlight w:val="yellow"/>
                <w:lang w:eastAsia="en-US"/>
              </w:rPr>
            </w:pPr>
          </w:p>
        </w:tc>
      </w:tr>
      <w:tr w:rsidR="009C223A" w:rsidRPr="00D60AA6" w14:paraId="196813DA" w14:textId="77777777" w:rsidTr="00962FD0">
        <w:trPr>
          <w:cantSplit/>
          <w:trHeight w:val="235"/>
        </w:trPr>
        <w:tc>
          <w:tcPr>
            <w:tcW w:w="3898" w:type="dxa"/>
            <w:gridSpan w:val="2"/>
            <w:vMerge/>
          </w:tcPr>
          <w:p w14:paraId="2544AE64" w14:textId="77777777" w:rsidR="009C223A" w:rsidRPr="00583A02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3898" w:type="dxa"/>
            <w:gridSpan w:val="4"/>
          </w:tcPr>
          <w:p w14:paraId="56E3026D" w14:textId="77777777" w:rsidR="009C223A" w:rsidRPr="00583A02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583A02">
              <w:rPr>
                <w:rFonts w:eastAsia="Calibri"/>
                <w:b/>
                <w:color w:val="auto"/>
                <w:sz w:val="22"/>
                <w:lang w:eastAsia="en-US"/>
              </w:rPr>
              <w:t>261-270 g/ m²</w:t>
            </w:r>
          </w:p>
        </w:tc>
        <w:tc>
          <w:tcPr>
            <w:tcW w:w="1843" w:type="dxa"/>
          </w:tcPr>
          <w:p w14:paraId="5DE0F01B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highlight w:val="yellow"/>
                <w:lang w:eastAsia="en-US"/>
              </w:rPr>
            </w:pPr>
          </w:p>
        </w:tc>
      </w:tr>
      <w:tr w:rsidR="009C223A" w:rsidRPr="00D60AA6" w14:paraId="37AF945E" w14:textId="77777777" w:rsidTr="00962FD0">
        <w:trPr>
          <w:cantSplit/>
          <w:trHeight w:val="235"/>
        </w:trPr>
        <w:tc>
          <w:tcPr>
            <w:tcW w:w="3898" w:type="dxa"/>
            <w:gridSpan w:val="2"/>
            <w:vMerge/>
          </w:tcPr>
          <w:p w14:paraId="48CE5615" w14:textId="77777777" w:rsidR="009C223A" w:rsidRPr="00583A02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3898" w:type="dxa"/>
            <w:gridSpan w:val="4"/>
          </w:tcPr>
          <w:p w14:paraId="2EC92CD6" w14:textId="77777777" w:rsidR="009C223A" w:rsidRPr="00583A02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583A02">
              <w:rPr>
                <w:rFonts w:eastAsia="Calibri"/>
                <w:b/>
                <w:color w:val="auto"/>
                <w:sz w:val="22"/>
                <w:lang w:eastAsia="en-US"/>
              </w:rPr>
              <w:t>271-280 g/ m²</w:t>
            </w:r>
          </w:p>
        </w:tc>
        <w:tc>
          <w:tcPr>
            <w:tcW w:w="1843" w:type="dxa"/>
          </w:tcPr>
          <w:p w14:paraId="76C9D2F9" w14:textId="77777777" w:rsidR="009C223A" w:rsidRPr="00D60AA6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14:paraId="65DBA201" w14:textId="77777777" w:rsidR="009C223A" w:rsidRPr="00D60AA6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rPr>
          <w:b/>
          <w:color w:val="FF0000"/>
          <w:kern w:val="1"/>
          <w:szCs w:val="24"/>
          <w:lang w:eastAsia="zh-CN"/>
        </w:rPr>
      </w:pPr>
    </w:p>
    <w:p w14:paraId="5F4EB720" w14:textId="415B8F3E" w:rsidR="00BC757E" w:rsidRDefault="00BC757E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  <w:r>
        <w:rPr>
          <w:b/>
          <w:i/>
          <w:color w:val="auto"/>
          <w:kern w:val="1"/>
          <w:szCs w:val="24"/>
          <w:lang w:eastAsia="zh-CN"/>
        </w:rPr>
        <w:br w:type="page"/>
      </w:r>
    </w:p>
    <w:p w14:paraId="00BB9315" w14:textId="70922892" w:rsidR="009C223A" w:rsidRPr="003D32B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  <w:r w:rsidRPr="003D32BA">
        <w:rPr>
          <w:b/>
          <w:i/>
          <w:color w:val="auto"/>
          <w:kern w:val="1"/>
          <w:szCs w:val="24"/>
          <w:lang w:eastAsia="zh-CN"/>
        </w:rPr>
        <w:lastRenderedPageBreak/>
        <w:t>Załącznik nr 1</w:t>
      </w:r>
      <w:r w:rsidR="005B77BC" w:rsidRPr="003D32BA">
        <w:rPr>
          <w:b/>
          <w:i/>
          <w:color w:val="auto"/>
          <w:kern w:val="1"/>
          <w:szCs w:val="24"/>
          <w:lang w:eastAsia="zh-CN"/>
        </w:rPr>
        <w:t>E</w:t>
      </w:r>
      <w:r w:rsidRPr="003D32BA">
        <w:rPr>
          <w:b/>
          <w:i/>
          <w:color w:val="auto"/>
          <w:kern w:val="1"/>
          <w:szCs w:val="24"/>
          <w:lang w:eastAsia="zh-CN"/>
        </w:rPr>
        <w:t xml:space="preserve"> do SWZ</w:t>
      </w:r>
    </w:p>
    <w:p w14:paraId="370638D6" w14:textId="77777777" w:rsidR="009C223A" w:rsidRPr="003D32B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color w:val="auto"/>
          <w:kern w:val="1"/>
          <w:szCs w:val="24"/>
          <w:lang w:eastAsia="zh-CN"/>
        </w:rPr>
      </w:pPr>
    </w:p>
    <w:p w14:paraId="43B8001D" w14:textId="77777777" w:rsidR="000E63F5" w:rsidRPr="00364DD6" w:rsidRDefault="009C223A" w:rsidP="000E63F5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219" w:right="0" w:hanging="219"/>
        <w:jc w:val="left"/>
        <w:textAlignment w:val="baseline"/>
        <w:rPr>
          <w:color w:val="auto"/>
          <w:kern w:val="1"/>
          <w:szCs w:val="24"/>
          <w:lang w:eastAsia="zh-CN"/>
        </w:rPr>
      </w:pPr>
      <w:r w:rsidRPr="003D32BA">
        <w:rPr>
          <w:b/>
          <w:color w:val="auto"/>
          <w:kern w:val="1"/>
          <w:szCs w:val="24"/>
          <w:lang w:eastAsia="zh-CN"/>
        </w:rPr>
        <w:t xml:space="preserve">1. Oferujemy  wykonanie zamówienia zgodnie z  wymogami zawartymi w specyfikacji </w:t>
      </w:r>
      <w:r w:rsidR="000E63F5" w:rsidRPr="00364DD6">
        <w:rPr>
          <w:b/>
          <w:color w:val="auto"/>
          <w:kern w:val="1"/>
          <w:szCs w:val="24"/>
          <w:lang w:eastAsia="zh-CN"/>
        </w:rPr>
        <w:t>warunków zamówienia, w tym umowy za cenę</w:t>
      </w:r>
      <w:r w:rsidR="000E63F5" w:rsidRPr="00364DD6">
        <w:rPr>
          <w:color w:val="auto"/>
          <w:kern w:val="1"/>
          <w:szCs w:val="24"/>
          <w:lang w:eastAsia="zh-CN"/>
        </w:rPr>
        <w:t>:</w:t>
      </w:r>
    </w:p>
    <w:p w14:paraId="04E93560" w14:textId="77777777" w:rsidR="000E63F5" w:rsidRPr="007450CB" w:rsidRDefault="000E63F5" w:rsidP="000E63F5">
      <w:pPr>
        <w:spacing w:after="0" w:line="240" w:lineRule="auto"/>
        <w:ind w:left="0" w:right="-426" w:firstLine="0"/>
        <w:jc w:val="left"/>
        <w:rPr>
          <w:rFonts w:eastAsia="Calibri"/>
          <w:b/>
          <w:color w:val="auto"/>
          <w:sz w:val="16"/>
          <w:szCs w:val="16"/>
          <w:lang w:eastAsia="en-US"/>
        </w:rPr>
      </w:pPr>
    </w:p>
    <w:p w14:paraId="6186B5F2" w14:textId="5A830374" w:rsidR="00D37E70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jc w:val="left"/>
        <w:rPr>
          <w:b/>
          <w:color w:val="auto"/>
          <w:kern w:val="1"/>
          <w:szCs w:val="24"/>
          <w:lang w:eastAsia="zh-CN"/>
        </w:rPr>
      </w:pPr>
      <w:r w:rsidRPr="003D32BA">
        <w:rPr>
          <w:b/>
          <w:color w:val="auto"/>
          <w:kern w:val="1"/>
          <w:szCs w:val="24"/>
          <w:lang w:eastAsia="zh-CN"/>
        </w:rPr>
        <w:t>Z</w:t>
      </w:r>
      <w:r w:rsidR="0059737D" w:rsidRPr="003D32BA">
        <w:rPr>
          <w:b/>
          <w:color w:val="auto"/>
          <w:kern w:val="1"/>
          <w:szCs w:val="24"/>
          <w:lang w:eastAsia="zh-CN"/>
        </w:rPr>
        <w:t xml:space="preserve">adanie nr </w:t>
      </w:r>
      <w:r w:rsidR="005B77BC" w:rsidRPr="003D32BA">
        <w:rPr>
          <w:b/>
          <w:color w:val="auto"/>
          <w:kern w:val="1"/>
          <w:szCs w:val="24"/>
          <w:lang w:eastAsia="zh-CN"/>
        </w:rPr>
        <w:t>5</w:t>
      </w:r>
    </w:p>
    <w:tbl>
      <w:tblPr>
        <w:tblpPr w:leftFromText="141" w:rightFromText="141" w:vertAnchor="text" w:horzAnchor="margin" w:tblpXSpec="center" w:tblpY="1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0"/>
        <w:gridCol w:w="567"/>
        <w:gridCol w:w="708"/>
        <w:gridCol w:w="1563"/>
        <w:gridCol w:w="1846"/>
      </w:tblGrid>
      <w:tr w:rsidR="009C223A" w:rsidRPr="003D32BA" w14:paraId="0797F71C" w14:textId="77777777" w:rsidTr="00962FD0">
        <w:tc>
          <w:tcPr>
            <w:tcW w:w="425" w:type="dxa"/>
          </w:tcPr>
          <w:p w14:paraId="0E3D3039" w14:textId="77777777" w:rsidR="009C223A" w:rsidRPr="00583A02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583A02">
              <w:rPr>
                <w:rFonts w:eastAsia="Calibri"/>
                <w:color w:val="auto"/>
                <w:sz w:val="22"/>
                <w:lang w:eastAsia="en-US"/>
              </w:rPr>
              <w:t>l.p</w:t>
            </w:r>
            <w:proofErr w:type="spellEnd"/>
          </w:p>
        </w:tc>
        <w:tc>
          <w:tcPr>
            <w:tcW w:w="4532" w:type="dxa"/>
          </w:tcPr>
          <w:p w14:paraId="5C6FB719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Opis przedmiotu zamówienia</w:t>
            </w:r>
          </w:p>
        </w:tc>
        <w:tc>
          <w:tcPr>
            <w:tcW w:w="567" w:type="dxa"/>
          </w:tcPr>
          <w:p w14:paraId="44D0235B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J.m.</w:t>
            </w:r>
          </w:p>
        </w:tc>
        <w:tc>
          <w:tcPr>
            <w:tcW w:w="708" w:type="dxa"/>
          </w:tcPr>
          <w:p w14:paraId="7FE93BC3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 xml:space="preserve">Ilość </w:t>
            </w:r>
          </w:p>
        </w:tc>
        <w:tc>
          <w:tcPr>
            <w:tcW w:w="1564" w:type="dxa"/>
          </w:tcPr>
          <w:p w14:paraId="31A6A2A6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Cena jednostkowa brutto w PLN</w:t>
            </w:r>
          </w:p>
        </w:tc>
        <w:tc>
          <w:tcPr>
            <w:tcW w:w="1843" w:type="dxa"/>
          </w:tcPr>
          <w:p w14:paraId="60BA890D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Cena ogółem brutto w PLN</w:t>
            </w:r>
          </w:p>
          <w:p w14:paraId="6F28B440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(kol.4 x kol.5)</w:t>
            </w:r>
          </w:p>
        </w:tc>
      </w:tr>
      <w:tr w:rsidR="009C223A" w:rsidRPr="003D32BA" w14:paraId="27882C8A" w14:textId="77777777" w:rsidTr="00962FD0">
        <w:tc>
          <w:tcPr>
            <w:tcW w:w="425" w:type="dxa"/>
          </w:tcPr>
          <w:p w14:paraId="6BEFAA63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532" w:type="dxa"/>
          </w:tcPr>
          <w:p w14:paraId="6468812A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18300300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08" w:type="dxa"/>
          </w:tcPr>
          <w:p w14:paraId="04EFC935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564" w:type="dxa"/>
          </w:tcPr>
          <w:p w14:paraId="7E069E30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843" w:type="dxa"/>
          </w:tcPr>
          <w:p w14:paraId="5EEF9085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6</w:t>
            </w:r>
          </w:p>
        </w:tc>
      </w:tr>
      <w:tr w:rsidR="009C223A" w:rsidRPr="003D32BA" w14:paraId="732B2184" w14:textId="77777777" w:rsidTr="004A159C">
        <w:trPr>
          <w:cantSplit/>
          <w:trHeight w:val="1371"/>
        </w:trPr>
        <w:tc>
          <w:tcPr>
            <w:tcW w:w="425" w:type="dxa"/>
          </w:tcPr>
          <w:p w14:paraId="2E216507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4532" w:type="dxa"/>
          </w:tcPr>
          <w:p w14:paraId="30B6521D" w14:textId="0919D94C" w:rsidR="009C223A" w:rsidRPr="004A159C" w:rsidRDefault="0059737D" w:rsidP="004A159C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2"/>
                <w:szCs w:val="12"/>
                <w:lang w:eastAsia="en-US"/>
              </w:rPr>
            </w:pPr>
            <w:r w:rsidRPr="003D32BA">
              <w:rPr>
                <w:b/>
                <w:bCs/>
                <w:sz w:val="22"/>
              </w:rPr>
              <w:t xml:space="preserve">Rękawice gumowe grube </w:t>
            </w:r>
            <w:r w:rsidRPr="003D32BA">
              <w:rPr>
                <w:bCs/>
                <w:sz w:val="22"/>
              </w:rPr>
              <w:t xml:space="preserve">– gospodarcze, flokowane, do pracy z detergentami, chroniące przed zagrożeniami </w:t>
            </w:r>
            <w:proofErr w:type="spellStart"/>
            <w:r w:rsidRPr="003D32BA">
              <w:rPr>
                <w:bCs/>
                <w:sz w:val="22"/>
              </w:rPr>
              <w:t>mikroorganicznymi</w:t>
            </w:r>
            <w:proofErr w:type="spellEnd"/>
            <w:r w:rsidRPr="003D32BA">
              <w:rPr>
                <w:bCs/>
                <w:sz w:val="22"/>
              </w:rPr>
              <w:t>, w kolorze żółtym. W rozmiarach M, L, XL. Podlegające normie : PN-EN 420, Kat. I.</w:t>
            </w:r>
          </w:p>
        </w:tc>
        <w:tc>
          <w:tcPr>
            <w:tcW w:w="567" w:type="dxa"/>
            <w:vAlign w:val="center"/>
          </w:tcPr>
          <w:p w14:paraId="67EEC896" w14:textId="39DA7DA5" w:rsidR="009C223A" w:rsidRPr="003D32BA" w:rsidRDefault="0059737D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4E920E2A" w14:textId="3D161E2C" w:rsidR="009C223A" w:rsidRPr="003D32BA" w:rsidRDefault="0059737D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200</w:t>
            </w:r>
          </w:p>
        </w:tc>
        <w:tc>
          <w:tcPr>
            <w:tcW w:w="1564" w:type="dxa"/>
          </w:tcPr>
          <w:p w14:paraId="54363BC5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3F9FDE97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9737D" w:rsidRPr="003D32BA" w14:paraId="3DCA434E" w14:textId="77777777" w:rsidTr="00962FD0">
        <w:trPr>
          <w:cantSplit/>
          <w:trHeight w:val="1777"/>
        </w:trPr>
        <w:tc>
          <w:tcPr>
            <w:tcW w:w="425" w:type="dxa"/>
          </w:tcPr>
          <w:p w14:paraId="4D4AC270" w14:textId="77777777" w:rsidR="0059737D" w:rsidRPr="003D32BA" w:rsidRDefault="0059737D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3A32C97C" w14:textId="5F35F3FF" w:rsidR="0059737D" w:rsidRPr="003D32BA" w:rsidRDefault="0059737D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4532" w:type="dxa"/>
          </w:tcPr>
          <w:p w14:paraId="49687C94" w14:textId="52F9FCBB" w:rsidR="0059737D" w:rsidRPr="003D32BA" w:rsidRDefault="0059737D" w:rsidP="0059737D">
            <w:pPr>
              <w:spacing w:after="0" w:line="240" w:lineRule="auto"/>
              <w:ind w:left="0" w:right="0" w:firstLine="0"/>
              <w:rPr>
                <w:b/>
                <w:bCs/>
                <w:sz w:val="22"/>
              </w:rPr>
            </w:pPr>
            <w:r w:rsidRPr="003D32BA">
              <w:rPr>
                <w:b/>
                <w:bCs/>
                <w:sz w:val="22"/>
              </w:rPr>
              <w:t xml:space="preserve">Rękawice drelich </w:t>
            </w:r>
            <w:r w:rsidRPr="003D32BA">
              <w:rPr>
                <w:bCs/>
                <w:sz w:val="22"/>
              </w:rPr>
              <w:t xml:space="preserve">wzmacniane skórą bydlęcą </w:t>
            </w:r>
            <w:proofErr w:type="spellStart"/>
            <w:r w:rsidRPr="003D32BA">
              <w:rPr>
                <w:bCs/>
                <w:sz w:val="22"/>
              </w:rPr>
              <w:t>dwoinową</w:t>
            </w:r>
            <w:proofErr w:type="spellEnd"/>
            <w:r w:rsidRPr="003D32BA">
              <w:rPr>
                <w:bCs/>
                <w:sz w:val="22"/>
              </w:rPr>
              <w:t xml:space="preserve">. Część chwytna zrobiona z jednego kawałka skóry, odpornej na przetarcia. Rękawice mają posiadać miękki mankiet z wszytą gumką ściągającą. Wnętrze </w:t>
            </w:r>
            <w:proofErr w:type="spellStart"/>
            <w:r w:rsidRPr="003D32BA">
              <w:rPr>
                <w:bCs/>
                <w:sz w:val="22"/>
              </w:rPr>
              <w:t>wypodszewkowane</w:t>
            </w:r>
            <w:proofErr w:type="spellEnd"/>
            <w:r w:rsidRPr="003D32BA">
              <w:rPr>
                <w:bCs/>
                <w:sz w:val="22"/>
              </w:rPr>
              <w:t xml:space="preserve"> na dłoni,  wzmocnione dodatkowymi </w:t>
            </w:r>
            <w:proofErr w:type="spellStart"/>
            <w:r w:rsidRPr="003D32BA">
              <w:rPr>
                <w:bCs/>
                <w:sz w:val="22"/>
              </w:rPr>
              <w:t>przeszyciami</w:t>
            </w:r>
            <w:proofErr w:type="spellEnd"/>
            <w:r w:rsidRPr="003D32BA">
              <w:rPr>
                <w:bCs/>
                <w:sz w:val="22"/>
              </w:rPr>
              <w:t xml:space="preserve">, część zewnętrzna rękawicy ma posiadać wzmocnienie na nadgarstku i końcach palców warstwą </w:t>
            </w:r>
            <w:proofErr w:type="spellStart"/>
            <w:r w:rsidRPr="003D32BA">
              <w:rPr>
                <w:bCs/>
                <w:sz w:val="22"/>
              </w:rPr>
              <w:t>dwoinową</w:t>
            </w:r>
            <w:proofErr w:type="spellEnd"/>
            <w:r w:rsidRPr="003D32BA">
              <w:rPr>
                <w:bCs/>
                <w:sz w:val="22"/>
              </w:rPr>
              <w:t>. Pięciopalcowe. Podlegające normie PN-EN 388 i PN-EN 420, Kat. II.</w:t>
            </w:r>
          </w:p>
        </w:tc>
        <w:tc>
          <w:tcPr>
            <w:tcW w:w="567" w:type="dxa"/>
            <w:vAlign w:val="center"/>
          </w:tcPr>
          <w:p w14:paraId="48800E22" w14:textId="742CE5C7" w:rsidR="0059737D" w:rsidRPr="003D32BA" w:rsidRDefault="005B77BC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73AB1C6B" w14:textId="6C75069D" w:rsidR="0059737D" w:rsidRPr="003D32BA" w:rsidRDefault="005B77BC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300</w:t>
            </w:r>
          </w:p>
        </w:tc>
        <w:tc>
          <w:tcPr>
            <w:tcW w:w="1564" w:type="dxa"/>
          </w:tcPr>
          <w:p w14:paraId="066E2E8F" w14:textId="77777777" w:rsidR="0059737D" w:rsidRPr="003D32BA" w:rsidRDefault="0059737D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4BFCD6D3" w14:textId="77777777" w:rsidR="0059737D" w:rsidRPr="003D32BA" w:rsidRDefault="0059737D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59737D" w:rsidRPr="003D32BA" w14:paraId="28FD1257" w14:textId="77777777" w:rsidTr="00962FD0">
        <w:trPr>
          <w:cantSplit/>
          <w:trHeight w:val="1777"/>
        </w:trPr>
        <w:tc>
          <w:tcPr>
            <w:tcW w:w="425" w:type="dxa"/>
          </w:tcPr>
          <w:p w14:paraId="7A29CEEB" w14:textId="29040AC9" w:rsidR="0059737D" w:rsidRPr="003D32BA" w:rsidRDefault="0059737D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4532" w:type="dxa"/>
          </w:tcPr>
          <w:p w14:paraId="30F3F4D9" w14:textId="48B34174" w:rsidR="0059737D" w:rsidRPr="003D32BA" w:rsidRDefault="005B77BC" w:rsidP="005B77BC">
            <w:pPr>
              <w:spacing w:after="0" w:line="240" w:lineRule="auto"/>
              <w:ind w:left="0" w:right="0" w:firstLine="0"/>
              <w:rPr>
                <w:b/>
                <w:bCs/>
                <w:sz w:val="22"/>
              </w:rPr>
            </w:pPr>
            <w:r w:rsidRPr="003D32BA">
              <w:rPr>
                <w:b/>
                <w:bCs/>
                <w:sz w:val="22"/>
              </w:rPr>
              <w:t>Rękawice dziane powlekane „</w:t>
            </w:r>
            <w:proofErr w:type="spellStart"/>
            <w:r w:rsidRPr="003D32BA">
              <w:rPr>
                <w:b/>
                <w:bCs/>
                <w:sz w:val="22"/>
              </w:rPr>
              <w:t>wampirki</w:t>
            </w:r>
            <w:proofErr w:type="spellEnd"/>
            <w:r w:rsidRPr="003D32BA">
              <w:rPr>
                <w:b/>
                <w:bCs/>
                <w:sz w:val="22"/>
              </w:rPr>
              <w:t xml:space="preserve">” </w:t>
            </w:r>
            <w:r w:rsidR="0028097F">
              <w:rPr>
                <w:b/>
                <w:bCs/>
                <w:sz w:val="22"/>
              </w:rPr>
              <w:t xml:space="preserve">                   </w:t>
            </w:r>
            <w:r w:rsidRPr="003D32BA">
              <w:rPr>
                <w:b/>
                <w:bCs/>
                <w:sz w:val="22"/>
              </w:rPr>
              <w:t xml:space="preserve">5-palcowe, </w:t>
            </w:r>
            <w:r w:rsidRPr="003D32BA">
              <w:rPr>
                <w:bCs/>
                <w:sz w:val="22"/>
              </w:rPr>
              <w:t xml:space="preserve">wykonane z dzianiny zakończone ściągaczem. Od strony chwytnej powlekane gumą. Kolor niebieski, czerwony lub zielony. </w:t>
            </w:r>
            <w:r w:rsidR="0028097F">
              <w:rPr>
                <w:bCs/>
                <w:sz w:val="22"/>
              </w:rPr>
              <w:t xml:space="preserve">              </w:t>
            </w:r>
            <w:r w:rsidRPr="003D32BA">
              <w:rPr>
                <w:bCs/>
                <w:sz w:val="22"/>
              </w:rPr>
              <w:t xml:space="preserve">W rozmiarach: M, L, XL. Podlegające normie </w:t>
            </w:r>
            <w:r w:rsidR="0028097F">
              <w:rPr>
                <w:bCs/>
                <w:sz w:val="22"/>
              </w:rPr>
              <w:t xml:space="preserve"> </w:t>
            </w:r>
            <w:r w:rsidRPr="003D32BA">
              <w:rPr>
                <w:bCs/>
                <w:sz w:val="22"/>
              </w:rPr>
              <w:t>PN-EN 420, Kat. I.</w:t>
            </w:r>
          </w:p>
        </w:tc>
        <w:tc>
          <w:tcPr>
            <w:tcW w:w="567" w:type="dxa"/>
            <w:vAlign w:val="center"/>
          </w:tcPr>
          <w:p w14:paraId="1A04FCD4" w14:textId="062F8397" w:rsidR="0059737D" w:rsidRPr="003D32BA" w:rsidRDefault="005B77BC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4C641C3E" w14:textId="38B53D20" w:rsidR="0059737D" w:rsidRPr="003D32BA" w:rsidRDefault="005B77BC" w:rsidP="000E63F5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2 500</w:t>
            </w:r>
          </w:p>
        </w:tc>
        <w:tc>
          <w:tcPr>
            <w:tcW w:w="1564" w:type="dxa"/>
          </w:tcPr>
          <w:p w14:paraId="379C5E73" w14:textId="77777777" w:rsidR="0059737D" w:rsidRPr="003D32BA" w:rsidRDefault="0059737D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04E03926" w14:textId="77777777" w:rsidR="0059737D" w:rsidRPr="003D32BA" w:rsidRDefault="0059737D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61A6F" w:rsidRPr="003D32BA" w14:paraId="28884C7F" w14:textId="77777777" w:rsidTr="00961A6F">
        <w:trPr>
          <w:cantSplit/>
          <w:trHeight w:val="479"/>
        </w:trPr>
        <w:tc>
          <w:tcPr>
            <w:tcW w:w="7792" w:type="dxa"/>
            <w:gridSpan w:val="5"/>
          </w:tcPr>
          <w:p w14:paraId="7BE31C37" w14:textId="77777777" w:rsidR="00A65841" w:rsidRDefault="00A65841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6E2A5CC0" w14:textId="77777777" w:rsidR="00961A6F" w:rsidRDefault="00961A6F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Wartość oferty</w:t>
            </w: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 brutto za zadanie nr </w:t>
            </w:r>
            <w:r>
              <w:rPr>
                <w:rFonts w:eastAsia="Calibri"/>
                <w:b/>
                <w:color w:val="auto"/>
                <w:sz w:val="22"/>
                <w:lang w:eastAsia="en-US"/>
              </w:rPr>
              <w:t xml:space="preserve">5 </w:t>
            </w:r>
            <w:r w:rsidRPr="00955EE4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(suma wierszy 1-3):</w:t>
            </w:r>
            <w:r w:rsidRPr="00D60AA6">
              <w:rPr>
                <w:rFonts w:eastAsia="Calibri"/>
                <w:color w:val="auto"/>
                <w:sz w:val="22"/>
                <w:lang w:eastAsia="en-US"/>
              </w:rPr>
              <w:t xml:space="preserve">     </w:t>
            </w:r>
          </w:p>
          <w:p w14:paraId="2633842B" w14:textId="52BE6B61" w:rsidR="00A65841" w:rsidRPr="003D32BA" w:rsidRDefault="00A65841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7" w:type="dxa"/>
          </w:tcPr>
          <w:p w14:paraId="13CC87F4" w14:textId="25A42BDD" w:rsidR="00961A6F" w:rsidRPr="003D32BA" w:rsidRDefault="00961A6F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3D32BA" w14:paraId="32F921F8" w14:textId="77777777" w:rsidTr="00962FD0">
        <w:trPr>
          <w:cantSplit/>
          <w:trHeight w:val="755"/>
        </w:trPr>
        <w:tc>
          <w:tcPr>
            <w:tcW w:w="7796" w:type="dxa"/>
            <w:gridSpan w:val="5"/>
          </w:tcPr>
          <w:p w14:paraId="58B1BCEA" w14:textId="77777777" w:rsidR="009C223A" w:rsidRPr="003D32BA" w:rsidRDefault="009C223A" w:rsidP="00962FD0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</w:pPr>
            <w:r w:rsidRPr="003D32BA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 xml:space="preserve">Zwiększenie czasu objętego gwarancją </w:t>
            </w:r>
            <w:r w:rsidRPr="003D32BA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>(</w:t>
            </w:r>
            <w:r w:rsidRPr="003D32BA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>0-12 miesięcy)</w:t>
            </w:r>
            <w:r w:rsidRPr="003D32BA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 xml:space="preserve"> </w:t>
            </w:r>
          </w:p>
          <w:p w14:paraId="35A92F81" w14:textId="77777777" w:rsidR="009C223A" w:rsidRPr="003732E9" w:rsidRDefault="009C223A" w:rsidP="00962FD0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3732E9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(Wykonawca składając ofertę określa ilość miesięcy zwiększenia czasu objętego gwarancją ma towar licząc od momentu jego dostarczenia)</w:t>
            </w:r>
          </w:p>
        </w:tc>
        <w:tc>
          <w:tcPr>
            <w:tcW w:w="1843" w:type="dxa"/>
          </w:tcPr>
          <w:p w14:paraId="3690412E" w14:textId="77777777" w:rsidR="009C223A" w:rsidRPr="003D32BA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572148F7" w14:textId="77777777" w:rsidR="009C223A" w:rsidRPr="003D32BA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3D32BA" w14:paraId="78A14294" w14:textId="77777777" w:rsidTr="00962FD0">
        <w:trPr>
          <w:cantSplit/>
          <w:trHeight w:val="436"/>
        </w:trPr>
        <w:tc>
          <w:tcPr>
            <w:tcW w:w="7796" w:type="dxa"/>
            <w:gridSpan w:val="5"/>
          </w:tcPr>
          <w:p w14:paraId="1A98F2B3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Termin dostawy </w:t>
            </w:r>
          </w:p>
          <w:p w14:paraId="684C76B4" w14:textId="03452830" w:rsidR="005B77BC" w:rsidRPr="003732E9" w:rsidRDefault="005B77BC" w:rsidP="005B77BC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3732E9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(Wykonawca może wskazać minimalnie 10 dni roboczych- maksymalnie 1</w:t>
            </w:r>
            <w:r w:rsidR="00955EE4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6</w:t>
            </w:r>
            <w:r w:rsidRPr="003732E9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dni roboczych)</w:t>
            </w:r>
          </w:p>
          <w:p w14:paraId="32B5244D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</w:tcPr>
          <w:p w14:paraId="6A3E71D1" w14:textId="77777777" w:rsidR="009C223A" w:rsidRPr="003D32BA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4A159C" w:rsidRPr="003D32BA" w14:paraId="64F733CA" w14:textId="77777777" w:rsidTr="00962FD0">
        <w:trPr>
          <w:cantSplit/>
          <w:trHeight w:val="436"/>
        </w:trPr>
        <w:tc>
          <w:tcPr>
            <w:tcW w:w="7796" w:type="dxa"/>
            <w:gridSpan w:val="5"/>
          </w:tcPr>
          <w:p w14:paraId="5FF34BB2" w14:textId="77777777" w:rsidR="004A159C" w:rsidRPr="00D60AA6" w:rsidRDefault="004A159C" w:rsidP="004A159C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>Wyrób posiada oznakowanie CE</w:t>
            </w:r>
          </w:p>
          <w:p w14:paraId="12A273CE" w14:textId="77777777" w:rsidR="004A159C" w:rsidRDefault="004A159C" w:rsidP="004A159C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3732E9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(</w:t>
            </w:r>
            <w:r w:rsidRPr="003732E9">
              <w:rPr>
                <w:bCs/>
                <w:i/>
                <w:color w:val="auto"/>
                <w:kern w:val="1"/>
                <w:sz w:val="20"/>
                <w:szCs w:val="20"/>
              </w:rPr>
              <w:t xml:space="preserve">Wykonawca </w:t>
            </w:r>
            <w:r w:rsidRPr="003732E9">
              <w:rPr>
                <w:i/>
                <w:color w:val="auto"/>
                <w:kern w:val="1"/>
                <w:sz w:val="20"/>
                <w:szCs w:val="20"/>
              </w:rPr>
              <w:t>wpisuje w jednoznaczny sposób „</w:t>
            </w:r>
            <w:r w:rsidRPr="003732E9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TAK” lub” NIE”)</w:t>
            </w:r>
          </w:p>
          <w:p w14:paraId="2E2DAA64" w14:textId="6A351CE5" w:rsidR="00A65841" w:rsidRPr="003732E9" w:rsidRDefault="00A65841" w:rsidP="004A159C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8EE9C84" w14:textId="77777777" w:rsidR="004A159C" w:rsidRPr="003D32BA" w:rsidRDefault="004A159C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14:paraId="04778D66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797823C5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110132BB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7603F4A4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10CD2713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2960C22B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0005C34B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7821B549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4034B5B2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412B3EF6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331B4048" w14:textId="0F2372D6" w:rsidR="009C223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5DF93477" w14:textId="77777777" w:rsidR="00955EE4" w:rsidRDefault="00955EE4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37F1BABB" w14:textId="77777777" w:rsidR="00CF577D" w:rsidRPr="003D32BA" w:rsidRDefault="00CF577D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21883E2C" w14:textId="2A50E83D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  <w:bookmarkStart w:id="1" w:name="_GoBack"/>
      <w:bookmarkEnd w:id="1"/>
      <w:r>
        <w:rPr>
          <w:b/>
          <w:i/>
          <w:color w:val="auto"/>
          <w:kern w:val="1"/>
          <w:szCs w:val="24"/>
          <w:lang w:eastAsia="zh-CN"/>
        </w:rPr>
        <w:lastRenderedPageBreak/>
        <w:t>Załącznik nr 1</w:t>
      </w:r>
      <w:r w:rsidR="005B77BC">
        <w:rPr>
          <w:b/>
          <w:i/>
          <w:color w:val="auto"/>
          <w:kern w:val="1"/>
          <w:szCs w:val="24"/>
          <w:lang w:eastAsia="zh-CN"/>
        </w:rPr>
        <w:t>F</w:t>
      </w:r>
      <w:r>
        <w:rPr>
          <w:b/>
          <w:i/>
          <w:color w:val="auto"/>
          <w:kern w:val="1"/>
          <w:szCs w:val="24"/>
          <w:lang w:eastAsia="zh-CN"/>
        </w:rPr>
        <w:t xml:space="preserve"> do S</w:t>
      </w:r>
      <w:r w:rsidRPr="00B63B19">
        <w:rPr>
          <w:b/>
          <w:i/>
          <w:color w:val="auto"/>
          <w:kern w:val="1"/>
          <w:szCs w:val="24"/>
          <w:lang w:eastAsia="zh-CN"/>
        </w:rPr>
        <w:t>WZ</w:t>
      </w:r>
    </w:p>
    <w:p w14:paraId="02C5DF67" w14:textId="77777777" w:rsidR="009C223A" w:rsidRPr="00E605C0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color w:val="auto"/>
          <w:kern w:val="1"/>
          <w:szCs w:val="24"/>
          <w:lang w:eastAsia="zh-CN"/>
        </w:rPr>
      </w:pPr>
    </w:p>
    <w:p w14:paraId="084EE4EC" w14:textId="77777777" w:rsidR="000E63F5" w:rsidRPr="00364DD6" w:rsidRDefault="009C223A" w:rsidP="000E63F5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219" w:right="0" w:hanging="219"/>
        <w:jc w:val="left"/>
        <w:textAlignment w:val="baseline"/>
        <w:rPr>
          <w:color w:val="auto"/>
          <w:kern w:val="1"/>
          <w:szCs w:val="24"/>
          <w:lang w:eastAsia="zh-CN"/>
        </w:rPr>
      </w:pPr>
      <w:r w:rsidRPr="003D32BA">
        <w:rPr>
          <w:b/>
          <w:color w:val="auto"/>
          <w:kern w:val="1"/>
          <w:szCs w:val="24"/>
          <w:lang w:eastAsia="zh-CN"/>
        </w:rPr>
        <w:t xml:space="preserve">1. Oferujemy  wykonanie zamówienia zgodnie z  wymogami zawartymi w specyfikacji </w:t>
      </w:r>
      <w:r w:rsidR="000E63F5" w:rsidRPr="00364DD6">
        <w:rPr>
          <w:b/>
          <w:color w:val="auto"/>
          <w:kern w:val="1"/>
          <w:szCs w:val="24"/>
          <w:lang w:eastAsia="zh-CN"/>
        </w:rPr>
        <w:t>warunków zamówienia, w tym umowy za cenę</w:t>
      </w:r>
      <w:r w:rsidR="000E63F5" w:rsidRPr="00364DD6">
        <w:rPr>
          <w:color w:val="auto"/>
          <w:kern w:val="1"/>
          <w:szCs w:val="24"/>
          <w:lang w:eastAsia="zh-CN"/>
        </w:rPr>
        <w:t>:</w:t>
      </w:r>
    </w:p>
    <w:p w14:paraId="55B0F4B8" w14:textId="77777777" w:rsidR="000E63F5" w:rsidRPr="007450CB" w:rsidRDefault="000E63F5" w:rsidP="000E63F5">
      <w:pPr>
        <w:spacing w:after="0" w:line="240" w:lineRule="auto"/>
        <w:ind w:left="0" w:right="-426" w:firstLine="0"/>
        <w:jc w:val="left"/>
        <w:rPr>
          <w:rFonts w:eastAsia="Calibri"/>
          <w:b/>
          <w:color w:val="auto"/>
          <w:sz w:val="16"/>
          <w:szCs w:val="16"/>
          <w:lang w:eastAsia="en-US"/>
        </w:rPr>
      </w:pPr>
    </w:p>
    <w:p w14:paraId="0162DFA0" w14:textId="7FC88272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jc w:val="left"/>
        <w:rPr>
          <w:b/>
          <w:color w:val="auto"/>
          <w:kern w:val="1"/>
          <w:szCs w:val="24"/>
          <w:lang w:eastAsia="zh-CN"/>
        </w:rPr>
      </w:pPr>
      <w:r w:rsidRPr="003D32BA">
        <w:rPr>
          <w:b/>
          <w:color w:val="auto"/>
          <w:kern w:val="1"/>
          <w:szCs w:val="24"/>
          <w:lang w:eastAsia="zh-CN"/>
        </w:rPr>
        <w:t xml:space="preserve">Zadanie nr </w:t>
      </w:r>
      <w:r w:rsidR="0059737D" w:rsidRPr="003D32BA">
        <w:rPr>
          <w:b/>
          <w:color w:val="auto"/>
          <w:kern w:val="1"/>
          <w:szCs w:val="24"/>
          <w:lang w:eastAsia="zh-CN"/>
        </w:rPr>
        <w:t>6</w:t>
      </w:r>
    </w:p>
    <w:tbl>
      <w:tblPr>
        <w:tblpPr w:leftFromText="141" w:rightFromText="141" w:vertAnchor="text" w:horzAnchor="margin" w:tblpXSpec="center" w:tblpY="1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71"/>
        <w:gridCol w:w="1059"/>
        <w:gridCol w:w="567"/>
        <w:gridCol w:w="708"/>
        <w:gridCol w:w="1563"/>
        <w:gridCol w:w="1846"/>
      </w:tblGrid>
      <w:tr w:rsidR="009C223A" w:rsidRPr="003D32BA" w14:paraId="5513A11C" w14:textId="77777777" w:rsidTr="00962FD0">
        <w:tc>
          <w:tcPr>
            <w:tcW w:w="425" w:type="dxa"/>
          </w:tcPr>
          <w:p w14:paraId="4929BCF7" w14:textId="77777777" w:rsidR="009C223A" w:rsidRPr="003732E9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3732E9">
              <w:rPr>
                <w:rFonts w:eastAsia="Calibri"/>
                <w:color w:val="auto"/>
                <w:sz w:val="22"/>
                <w:lang w:eastAsia="en-US"/>
              </w:rPr>
              <w:t>l.p</w:t>
            </w:r>
            <w:proofErr w:type="spellEnd"/>
          </w:p>
        </w:tc>
        <w:tc>
          <w:tcPr>
            <w:tcW w:w="4532" w:type="dxa"/>
            <w:gridSpan w:val="2"/>
          </w:tcPr>
          <w:p w14:paraId="61432047" w14:textId="77777777" w:rsidR="009C223A" w:rsidRPr="003732E9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732E9">
              <w:rPr>
                <w:rFonts w:eastAsia="Calibri"/>
                <w:color w:val="auto"/>
                <w:sz w:val="22"/>
                <w:lang w:eastAsia="en-US"/>
              </w:rPr>
              <w:t>Opis przedmiotu zamówienia</w:t>
            </w:r>
          </w:p>
        </w:tc>
        <w:tc>
          <w:tcPr>
            <w:tcW w:w="567" w:type="dxa"/>
          </w:tcPr>
          <w:p w14:paraId="673A3336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J.m.</w:t>
            </w:r>
          </w:p>
        </w:tc>
        <w:tc>
          <w:tcPr>
            <w:tcW w:w="708" w:type="dxa"/>
          </w:tcPr>
          <w:p w14:paraId="3ECB7C47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 xml:space="preserve">Ilość </w:t>
            </w:r>
          </w:p>
        </w:tc>
        <w:tc>
          <w:tcPr>
            <w:tcW w:w="1564" w:type="dxa"/>
          </w:tcPr>
          <w:p w14:paraId="1F6B8B95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Cena jednostkowa brutto w PLN</w:t>
            </w:r>
          </w:p>
        </w:tc>
        <w:tc>
          <w:tcPr>
            <w:tcW w:w="1843" w:type="dxa"/>
          </w:tcPr>
          <w:p w14:paraId="7BD69A28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Cena ogółem brutto w PLN</w:t>
            </w:r>
          </w:p>
          <w:p w14:paraId="72E4F839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(kol.4 x kol.5)</w:t>
            </w:r>
          </w:p>
        </w:tc>
      </w:tr>
      <w:tr w:rsidR="009C223A" w:rsidRPr="003D32BA" w14:paraId="2830AA42" w14:textId="77777777" w:rsidTr="00962FD0">
        <w:tc>
          <w:tcPr>
            <w:tcW w:w="425" w:type="dxa"/>
          </w:tcPr>
          <w:p w14:paraId="6D18997E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532" w:type="dxa"/>
            <w:gridSpan w:val="2"/>
          </w:tcPr>
          <w:p w14:paraId="63C56D4F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27FF5754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08" w:type="dxa"/>
          </w:tcPr>
          <w:p w14:paraId="09C5ED03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564" w:type="dxa"/>
          </w:tcPr>
          <w:p w14:paraId="0922481C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843" w:type="dxa"/>
          </w:tcPr>
          <w:p w14:paraId="0335209C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6</w:t>
            </w:r>
          </w:p>
        </w:tc>
      </w:tr>
      <w:tr w:rsidR="009C223A" w:rsidRPr="003D32BA" w14:paraId="11DE126E" w14:textId="77777777" w:rsidTr="00962FD0">
        <w:trPr>
          <w:cantSplit/>
          <w:trHeight w:val="362"/>
        </w:trPr>
        <w:tc>
          <w:tcPr>
            <w:tcW w:w="425" w:type="dxa"/>
          </w:tcPr>
          <w:p w14:paraId="6E00788C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4532" w:type="dxa"/>
            <w:gridSpan w:val="2"/>
          </w:tcPr>
          <w:p w14:paraId="231D8A26" w14:textId="77777777" w:rsidR="009C223A" w:rsidRPr="003D32BA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color w:val="auto"/>
                <w:sz w:val="22"/>
                <w:lang w:eastAsia="en-US"/>
              </w:rPr>
              <w:t>Ręczniki frotte.</w:t>
            </w:r>
            <w:r w:rsidRPr="003D32BA">
              <w:rPr>
                <w:rFonts w:eastAsia="Calibri"/>
                <w:color w:val="auto"/>
                <w:sz w:val="22"/>
                <w:lang w:eastAsia="en-US"/>
              </w:rPr>
              <w:t xml:space="preserve"> Wymiary: 50cm x 100cm, Kolorowy, </w:t>
            </w:r>
            <w:r w:rsidRPr="003D32BA">
              <w:rPr>
                <w:rFonts w:eastAsia="Calibri"/>
                <w:b/>
                <w:color w:val="auto"/>
                <w:sz w:val="22"/>
                <w:lang w:eastAsia="en-US"/>
              </w:rPr>
              <w:t>Gramatura: od 500g/m²</w:t>
            </w:r>
            <w:r w:rsidRPr="003D32BA">
              <w:rPr>
                <w:rFonts w:eastAsia="Calibri"/>
                <w:color w:val="auto"/>
                <w:sz w:val="22"/>
                <w:lang w:eastAsia="en-US"/>
              </w:rPr>
              <w:t xml:space="preserve">, </w:t>
            </w:r>
          </w:p>
          <w:p w14:paraId="3F498DE0" w14:textId="77777777" w:rsidR="009C223A" w:rsidRPr="003D32BA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100% bawełna, dwustronna.</w:t>
            </w:r>
          </w:p>
        </w:tc>
        <w:tc>
          <w:tcPr>
            <w:tcW w:w="567" w:type="dxa"/>
            <w:vAlign w:val="center"/>
          </w:tcPr>
          <w:p w14:paraId="03D49B74" w14:textId="77777777" w:rsidR="009C223A" w:rsidRPr="003D32BA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szt.</w:t>
            </w:r>
          </w:p>
        </w:tc>
        <w:tc>
          <w:tcPr>
            <w:tcW w:w="708" w:type="dxa"/>
            <w:vAlign w:val="center"/>
          </w:tcPr>
          <w:p w14:paraId="0E5C52C9" w14:textId="77777777" w:rsidR="009C223A" w:rsidRPr="003D32BA" w:rsidRDefault="009C223A" w:rsidP="00962FD0">
            <w:pPr>
              <w:spacing w:after="200" w:line="276" w:lineRule="auto"/>
              <w:ind w:left="0" w:right="0" w:firstLine="0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3000</w:t>
            </w:r>
          </w:p>
        </w:tc>
        <w:tc>
          <w:tcPr>
            <w:tcW w:w="1564" w:type="dxa"/>
          </w:tcPr>
          <w:p w14:paraId="06E0B1DB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7513C0F3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61A6F" w:rsidRPr="003D32BA" w14:paraId="316F426A" w14:textId="77777777" w:rsidTr="00961A6F">
        <w:trPr>
          <w:cantSplit/>
          <w:trHeight w:val="362"/>
        </w:trPr>
        <w:tc>
          <w:tcPr>
            <w:tcW w:w="7792" w:type="dxa"/>
            <w:gridSpan w:val="6"/>
          </w:tcPr>
          <w:p w14:paraId="3E2781CB" w14:textId="77777777" w:rsidR="00A65841" w:rsidRDefault="00A65841" w:rsidP="00D37E7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1DF8938B" w14:textId="77777777" w:rsidR="00961A6F" w:rsidRDefault="00961A6F" w:rsidP="00D37E7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Wartość oferty</w:t>
            </w:r>
            <w:r w:rsidRPr="00D60AA6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 brutto za zadanie nr </w:t>
            </w:r>
            <w:r>
              <w:rPr>
                <w:rFonts w:eastAsia="Calibri"/>
                <w:b/>
                <w:color w:val="auto"/>
                <w:sz w:val="22"/>
                <w:lang w:eastAsia="en-US"/>
              </w:rPr>
              <w:t>6</w:t>
            </w:r>
          </w:p>
          <w:p w14:paraId="4D378F6A" w14:textId="0CAB2D61" w:rsidR="00A65841" w:rsidRPr="00D37E70" w:rsidRDefault="00A65841" w:rsidP="00D37E7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847" w:type="dxa"/>
          </w:tcPr>
          <w:p w14:paraId="0BC8CD0E" w14:textId="66F7D873" w:rsidR="00961A6F" w:rsidRPr="00D37E70" w:rsidRDefault="00961A6F" w:rsidP="00D37E7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</w:tr>
      <w:tr w:rsidR="009C223A" w:rsidRPr="003D32BA" w14:paraId="6EDD66A5" w14:textId="77777777" w:rsidTr="003732E9">
        <w:trPr>
          <w:cantSplit/>
          <w:trHeight w:val="744"/>
        </w:trPr>
        <w:tc>
          <w:tcPr>
            <w:tcW w:w="7796" w:type="dxa"/>
            <w:gridSpan w:val="6"/>
          </w:tcPr>
          <w:p w14:paraId="0F75CC06" w14:textId="77777777" w:rsidR="009C223A" w:rsidRPr="003D32BA" w:rsidRDefault="009C223A" w:rsidP="00962FD0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</w:pPr>
            <w:r w:rsidRPr="003D32BA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 xml:space="preserve">Zwiększenie czasu objętego gwarancją </w:t>
            </w:r>
            <w:r w:rsidRPr="003D32BA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>(</w:t>
            </w:r>
            <w:r w:rsidRPr="003D32BA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>0-12 miesięcy)</w:t>
            </w:r>
            <w:r w:rsidRPr="003D32BA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 xml:space="preserve"> </w:t>
            </w:r>
          </w:p>
          <w:p w14:paraId="3520AF4A" w14:textId="77777777" w:rsidR="009C223A" w:rsidRPr="003D32BA" w:rsidRDefault="009C223A" w:rsidP="00962FD0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i/>
                <w:color w:val="auto"/>
                <w:kern w:val="1"/>
                <w:sz w:val="22"/>
                <w:lang w:eastAsia="zh-CN"/>
              </w:rPr>
            </w:pPr>
            <w:r w:rsidRPr="003D32BA">
              <w:rPr>
                <w:rFonts w:eastAsia="Arial"/>
                <w:bCs/>
                <w:i/>
                <w:color w:val="auto"/>
                <w:kern w:val="1"/>
                <w:sz w:val="22"/>
                <w:lang w:eastAsia="zh-CN"/>
              </w:rPr>
              <w:t>(</w:t>
            </w:r>
            <w:r w:rsidRPr="003732E9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Wykonawca składając ofertę określa ilość miesięcy zwiększenia czasu objętego gwarancją ma towar licząc od momentu jego dostarczenia)</w:t>
            </w:r>
          </w:p>
        </w:tc>
        <w:tc>
          <w:tcPr>
            <w:tcW w:w="1843" w:type="dxa"/>
          </w:tcPr>
          <w:p w14:paraId="41F16AB2" w14:textId="77777777" w:rsidR="009C223A" w:rsidRPr="003D32BA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65970D12" w14:textId="77777777" w:rsidR="009C223A" w:rsidRPr="003D32BA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3D32BA" w14:paraId="600B16AB" w14:textId="77777777" w:rsidTr="00962FD0">
        <w:trPr>
          <w:cantSplit/>
          <w:trHeight w:val="436"/>
        </w:trPr>
        <w:tc>
          <w:tcPr>
            <w:tcW w:w="7796" w:type="dxa"/>
            <w:gridSpan w:val="6"/>
          </w:tcPr>
          <w:p w14:paraId="3EB7B27D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Termin dostawy </w:t>
            </w:r>
          </w:p>
          <w:p w14:paraId="52E5AD17" w14:textId="0B913B7B" w:rsidR="0059737D" w:rsidRPr="003732E9" w:rsidRDefault="0059737D" w:rsidP="0059737D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3732E9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(Wykonawca może wskazać minimalnie 10 dni roboczych- maksymalnie 1</w:t>
            </w:r>
            <w:r w:rsidR="00D040CB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6</w:t>
            </w:r>
            <w:r w:rsidRPr="003732E9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dni roboczych)</w:t>
            </w:r>
          </w:p>
          <w:p w14:paraId="52073843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2"/>
                <w:szCs w:val="12"/>
                <w:lang w:eastAsia="en-US"/>
              </w:rPr>
            </w:pPr>
          </w:p>
        </w:tc>
        <w:tc>
          <w:tcPr>
            <w:tcW w:w="1843" w:type="dxa"/>
          </w:tcPr>
          <w:p w14:paraId="7A065580" w14:textId="77777777" w:rsidR="009C223A" w:rsidRPr="003D32BA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3D32BA" w14:paraId="149FFCF2" w14:textId="77777777" w:rsidTr="00962FD0">
        <w:trPr>
          <w:cantSplit/>
          <w:trHeight w:val="235"/>
        </w:trPr>
        <w:tc>
          <w:tcPr>
            <w:tcW w:w="3898" w:type="dxa"/>
            <w:gridSpan w:val="2"/>
            <w:vMerge w:val="restart"/>
          </w:tcPr>
          <w:p w14:paraId="2471920A" w14:textId="77777777" w:rsidR="009C223A" w:rsidRPr="000E63F5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0E63F5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Zwiększenie gramatury materiału </w:t>
            </w:r>
          </w:p>
          <w:p w14:paraId="33FC3D09" w14:textId="77777777" w:rsidR="009C223A" w:rsidRPr="003732E9" w:rsidRDefault="009C223A" w:rsidP="003732E9">
            <w:pPr>
              <w:tabs>
                <w:tab w:val="left" w:pos="6397"/>
              </w:tabs>
              <w:spacing w:after="0" w:line="240" w:lineRule="auto"/>
              <w:ind w:left="0" w:right="0" w:firstLine="0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3732E9">
              <w:rPr>
                <w:bCs/>
                <w:i/>
                <w:color w:val="auto"/>
                <w:kern w:val="1"/>
                <w:sz w:val="20"/>
                <w:szCs w:val="20"/>
              </w:rPr>
              <w:t xml:space="preserve">(Wykonawca </w:t>
            </w:r>
            <w:r w:rsidRPr="003732E9">
              <w:rPr>
                <w:i/>
                <w:color w:val="auto"/>
                <w:kern w:val="1"/>
                <w:sz w:val="20"/>
                <w:szCs w:val="20"/>
              </w:rPr>
              <w:t>zaznacza w jednoznaczny sposób)</w:t>
            </w:r>
          </w:p>
        </w:tc>
        <w:tc>
          <w:tcPr>
            <w:tcW w:w="3898" w:type="dxa"/>
            <w:gridSpan w:val="4"/>
          </w:tcPr>
          <w:p w14:paraId="6EBE4CF8" w14:textId="77777777" w:rsidR="009C223A" w:rsidRPr="000E63F5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0E63F5">
              <w:rPr>
                <w:rFonts w:eastAsia="Calibri"/>
                <w:b/>
                <w:color w:val="auto"/>
                <w:sz w:val="22"/>
                <w:lang w:eastAsia="en-US"/>
              </w:rPr>
              <w:t>500 g/ m²</w:t>
            </w:r>
          </w:p>
        </w:tc>
        <w:tc>
          <w:tcPr>
            <w:tcW w:w="1843" w:type="dxa"/>
          </w:tcPr>
          <w:p w14:paraId="159BC9F8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3D32BA" w14:paraId="336D27C8" w14:textId="77777777" w:rsidTr="00962FD0">
        <w:trPr>
          <w:cantSplit/>
          <w:trHeight w:val="235"/>
        </w:trPr>
        <w:tc>
          <w:tcPr>
            <w:tcW w:w="3898" w:type="dxa"/>
            <w:gridSpan w:val="2"/>
            <w:vMerge/>
          </w:tcPr>
          <w:p w14:paraId="58B79F30" w14:textId="77777777" w:rsidR="009C223A" w:rsidRPr="000E63F5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3898" w:type="dxa"/>
            <w:gridSpan w:val="4"/>
          </w:tcPr>
          <w:p w14:paraId="1762D506" w14:textId="77777777" w:rsidR="009C223A" w:rsidRPr="000E63F5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0E63F5">
              <w:rPr>
                <w:rFonts w:eastAsia="Calibri"/>
                <w:b/>
                <w:color w:val="auto"/>
                <w:sz w:val="22"/>
                <w:lang w:eastAsia="en-US"/>
              </w:rPr>
              <w:t>501-510 g/ m²</w:t>
            </w:r>
          </w:p>
        </w:tc>
        <w:tc>
          <w:tcPr>
            <w:tcW w:w="1843" w:type="dxa"/>
          </w:tcPr>
          <w:p w14:paraId="4592FFD3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3D32BA" w14:paraId="40444AF4" w14:textId="77777777" w:rsidTr="00962FD0">
        <w:trPr>
          <w:cantSplit/>
          <w:trHeight w:val="311"/>
        </w:trPr>
        <w:tc>
          <w:tcPr>
            <w:tcW w:w="3898" w:type="dxa"/>
            <w:gridSpan w:val="2"/>
            <w:vMerge/>
          </w:tcPr>
          <w:p w14:paraId="7D9BED3B" w14:textId="77777777" w:rsidR="009C223A" w:rsidRPr="000E63F5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3898" w:type="dxa"/>
            <w:gridSpan w:val="4"/>
          </w:tcPr>
          <w:p w14:paraId="61E8FEDF" w14:textId="77777777" w:rsidR="009C223A" w:rsidRPr="000E63F5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2"/>
                <w:lang w:eastAsia="en-US"/>
              </w:rPr>
            </w:pPr>
            <w:r w:rsidRPr="000E63F5">
              <w:rPr>
                <w:rFonts w:eastAsia="Calibri"/>
                <w:b/>
                <w:color w:val="auto"/>
                <w:sz w:val="22"/>
                <w:lang w:eastAsia="en-US"/>
              </w:rPr>
              <w:t>511-520 g/ m²</w:t>
            </w:r>
          </w:p>
        </w:tc>
        <w:tc>
          <w:tcPr>
            <w:tcW w:w="1843" w:type="dxa"/>
          </w:tcPr>
          <w:p w14:paraId="42869664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14:paraId="33C01311" w14:textId="77777777" w:rsidR="009C223A" w:rsidRPr="003D32B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6AA8442C" w14:textId="77777777" w:rsidR="009C223A" w:rsidRPr="003D32B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544C3362" w14:textId="77777777" w:rsidR="009C223A" w:rsidRPr="003D32B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0A5C29EB" w14:textId="77777777" w:rsidR="009C223A" w:rsidRPr="003D32B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0CC0E4C1" w14:textId="77777777" w:rsidR="009C223A" w:rsidRPr="003D32B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5F14856C" w14:textId="77777777" w:rsidR="009C223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</w:p>
    <w:p w14:paraId="314F5AC0" w14:textId="77777777" w:rsidR="009C223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</w:p>
    <w:p w14:paraId="4C593B69" w14:textId="77777777" w:rsidR="009C223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</w:p>
    <w:p w14:paraId="164905D0" w14:textId="77777777" w:rsidR="009C223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</w:p>
    <w:p w14:paraId="0A70A7CD" w14:textId="77777777" w:rsidR="009C223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</w:p>
    <w:p w14:paraId="1EE20F88" w14:textId="77777777" w:rsidR="009C223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</w:p>
    <w:p w14:paraId="617AA6C0" w14:textId="77777777" w:rsidR="009C223A" w:rsidRDefault="009C223A" w:rsidP="003D32B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</w:p>
    <w:p w14:paraId="395C057E" w14:textId="77777777" w:rsidR="009C223A" w:rsidRDefault="009C223A" w:rsidP="003D32B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1A4B8246" w14:textId="77777777" w:rsidR="009C223A" w:rsidRDefault="009C223A" w:rsidP="003D32B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5DD1868D" w14:textId="4F95730C" w:rsidR="009C223A" w:rsidRDefault="009C223A" w:rsidP="003D32B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336B6867" w14:textId="77777777" w:rsidR="00CF577D" w:rsidRDefault="00CF577D" w:rsidP="003D32B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4A23C83B" w14:textId="77777777" w:rsidR="009C223A" w:rsidRDefault="009C223A" w:rsidP="003D32B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59C566AF" w14:textId="77777777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05012CF5" w14:textId="77777777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19265D44" w14:textId="77777777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6FD4BE43" w14:textId="77777777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4F93F1E5" w14:textId="77777777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79B3CB35" w14:textId="77777777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0187BB7A" w14:textId="77777777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4F2FD750" w14:textId="77777777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79640767" w14:textId="77777777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0D7D02F1" w14:textId="77777777" w:rsidR="009C223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</w:p>
    <w:p w14:paraId="593CCFAC" w14:textId="77777777" w:rsidR="009C223A" w:rsidRPr="003D32B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b/>
          <w:i/>
          <w:color w:val="auto"/>
          <w:kern w:val="1"/>
          <w:szCs w:val="24"/>
          <w:lang w:eastAsia="zh-CN"/>
        </w:rPr>
      </w:pPr>
      <w:r w:rsidRPr="003D32BA">
        <w:rPr>
          <w:b/>
          <w:i/>
          <w:color w:val="auto"/>
          <w:kern w:val="1"/>
          <w:szCs w:val="24"/>
          <w:lang w:eastAsia="zh-CN"/>
        </w:rPr>
        <w:lastRenderedPageBreak/>
        <w:t>Załącznik nr 1G do SWZ</w:t>
      </w:r>
    </w:p>
    <w:p w14:paraId="0CF7DD25" w14:textId="77777777" w:rsidR="009C223A" w:rsidRPr="003D32BA" w:rsidRDefault="009C223A" w:rsidP="009C223A">
      <w:pPr>
        <w:pStyle w:val="Akapitzlist"/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360" w:right="0" w:firstLine="0"/>
        <w:jc w:val="right"/>
        <w:textAlignment w:val="baseline"/>
        <w:rPr>
          <w:color w:val="auto"/>
          <w:kern w:val="1"/>
          <w:szCs w:val="24"/>
          <w:lang w:eastAsia="zh-CN"/>
        </w:rPr>
      </w:pPr>
    </w:p>
    <w:p w14:paraId="1BEB8359" w14:textId="77777777" w:rsidR="009C223A" w:rsidRPr="003D32BA" w:rsidRDefault="009C223A" w:rsidP="009C223A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kern w:val="1"/>
          <w:szCs w:val="24"/>
          <w:lang w:eastAsia="zh-CN"/>
        </w:rPr>
      </w:pPr>
      <w:r w:rsidRPr="003D32BA">
        <w:rPr>
          <w:b/>
          <w:color w:val="auto"/>
          <w:kern w:val="1"/>
          <w:szCs w:val="24"/>
          <w:lang w:eastAsia="zh-CN"/>
        </w:rPr>
        <w:t>1. Oferujemy  wykonanie zamówienia zgodnie z  wymogami zawartymi w specyfikacji warunków zamówienia</w:t>
      </w:r>
      <w:r w:rsidRPr="003D32BA">
        <w:rPr>
          <w:color w:val="auto"/>
          <w:kern w:val="1"/>
          <w:szCs w:val="24"/>
          <w:lang w:eastAsia="zh-CN"/>
        </w:rPr>
        <w:t>:</w:t>
      </w:r>
    </w:p>
    <w:p w14:paraId="351ABBEF" w14:textId="77777777" w:rsidR="009C223A" w:rsidRPr="003D32BA" w:rsidRDefault="009C223A" w:rsidP="009C223A">
      <w:pPr>
        <w:spacing w:after="0" w:line="240" w:lineRule="auto"/>
        <w:ind w:left="0" w:right="-426" w:firstLine="0"/>
        <w:jc w:val="left"/>
        <w:rPr>
          <w:rFonts w:eastAsia="Calibri"/>
          <w:b/>
          <w:color w:val="auto"/>
          <w:sz w:val="16"/>
          <w:szCs w:val="16"/>
          <w:lang w:eastAsia="en-US"/>
        </w:rPr>
      </w:pPr>
    </w:p>
    <w:p w14:paraId="5DA8880E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jc w:val="left"/>
        <w:rPr>
          <w:b/>
          <w:color w:val="auto"/>
          <w:kern w:val="1"/>
          <w:szCs w:val="24"/>
          <w:lang w:eastAsia="zh-CN"/>
        </w:rPr>
      </w:pPr>
      <w:r w:rsidRPr="003D32BA">
        <w:rPr>
          <w:b/>
          <w:color w:val="auto"/>
          <w:kern w:val="1"/>
          <w:szCs w:val="24"/>
          <w:lang w:eastAsia="zh-CN"/>
        </w:rPr>
        <w:t>Zadanie nr 7</w:t>
      </w:r>
    </w:p>
    <w:tbl>
      <w:tblPr>
        <w:tblpPr w:leftFromText="141" w:rightFromText="141" w:vertAnchor="text" w:horzAnchor="margin" w:tblpXSpec="center" w:tblpY="1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530"/>
        <w:gridCol w:w="567"/>
        <w:gridCol w:w="708"/>
        <w:gridCol w:w="1563"/>
        <w:gridCol w:w="1846"/>
      </w:tblGrid>
      <w:tr w:rsidR="009C223A" w:rsidRPr="003D32BA" w14:paraId="3B8DE5D9" w14:textId="77777777" w:rsidTr="00962FD0">
        <w:tc>
          <w:tcPr>
            <w:tcW w:w="425" w:type="dxa"/>
          </w:tcPr>
          <w:p w14:paraId="25785ED3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lang w:eastAsia="en-US"/>
              </w:rPr>
            </w:pPr>
            <w:proofErr w:type="spellStart"/>
            <w:r w:rsidRPr="003D32BA">
              <w:rPr>
                <w:rFonts w:eastAsia="Calibri"/>
                <w:color w:val="auto"/>
                <w:sz w:val="18"/>
                <w:lang w:eastAsia="en-US"/>
              </w:rPr>
              <w:t>l</w:t>
            </w:r>
            <w:r w:rsidRPr="003D32BA">
              <w:rPr>
                <w:rFonts w:eastAsia="Calibri"/>
                <w:color w:val="auto"/>
                <w:sz w:val="22"/>
                <w:lang w:eastAsia="en-US"/>
              </w:rPr>
              <w:t>.</w:t>
            </w:r>
            <w:r w:rsidRPr="003D32BA">
              <w:rPr>
                <w:rFonts w:eastAsia="Calibri"/>
                <w:color w:val="auto"/>
                <w:sz w:val="18"/>
                <w:lang w:eastAsia="en-US"/>
              </w:rPr>
              <w:t>p</w:t>
            </w:r>
            <w:proofErr w:type="spellEnd"/>
          </w:p>
        </w:tc>
        <w:tc>
          <w:tcPr>
            <w:tcW w:w="4532" w:type="dxa"/>
          </w:tcPr>
          <w:p w14:paraId="15DA810C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Opis przedmiotu zamówienia</w:t>
            </w:r>
          </w:p>
        </w:tc>
        <w:tc>
          <w:tcPr>
            <w:tcW w:w="567" w:type="dxa"/>
          </w:tcPr>
          <w:p w14:paraId="7A956C44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J.m.</w:t>
            </w:r>
          </w:p>
        </w:tc>
        <w:tc>
          <w:tcPr>
            <w:tcW w:w="708" w:type="dxa"/>
          </w:tcPr>
          <w:p w14:paraId="516774C6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 xml:space="preserve">Ilość </w:t>
            </w:r>
          </w:p>
        </w:tc>
        <w:tc>
          <w:tcPr>
            <w:tcW w:w="1564" w:type="dxa"/>
          </w:tcPr>
          <w:p w14:paraId="08F7A461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Cena jednostkowa brutto w PLN</w:t>
            </w:r>
          </w:p>
        </w:tc>
        <w:tc>
          <w:tcPr>
            <w:tcW w:w="1843" w:type="dxa"/>
          </w:tcPr>
          <w:p w14:paraId="1F69C58D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Wartość brutto w PLN</w:t>
            </w:r>
          </w:p>
          <w:p w14:paraId="37CC816C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(kol.4 x kol.5)</w:t>
            </w:r>
          </w:p>
        </w:tc>
      </w:tr>
      <w:tr w:rsidR="009C223A" w:rsidRPr="003D32BA" w14:paraId="39E4E332" w14:textId="77777777" w:rsidTr="00962FD0">
        <w:tc>
          <w:tcPr>
            <w:tcW w:w="425" w:type="dxa"/>
          </w:tcPr>
          <w:p w14:paraId="4DB798F6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532" w:type="dxa"/>
          </w:tcPr>
          <w:p w14:paraId="1773FB1F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67" w:type="dxa"/>
          </w:tcPr>
          <w:p w14:paraId="5775A15D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08" w:type="dxa"/>
          </w:tcPr>
          <w:p w14:paraId="56BC431A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564" w:type="dxa"/>
          </w:tcPr>
          <w:p w14:paraId="0F671FE1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843" w:type="dxa"/>
          </w:tcPr>
          <w:p w14:paraId="023EAFA4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6</w:t>
            </w:r>
          </w:p>
        </w:tc>
      </w:tr>
      <w:tr w:rsidR="009C223A" w:rsidRPr="003D32BA" w14:paraId="161DE753" w14:textId="77777777" w:rsidTr="00962FD0">
        <w:trPr>
          <w:cantSplit/>
          <w:trHeight w:val="1359"/>
        </w:trPr>
        <w:tc>
          <w:tcPr>
            <w:tcW w:w="425" w:type="dxa"/>
          </w:tcPr>
          <w:p w14:paraId="1CECCCFC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A588" w14:textId="77777777" w:rsidR="009C223A" w:rsidRPr="003D32BA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b/>
                <w:bCs/>
                <w:sz w:val="22"/>
              </w:rPr>
              <w:t xml:space="preserve">Trzewiki antyelektrostatyczne, kategoria ochrony: S3. </w:t>
            </w:r>
            <w:r w:rsidRPr="003D32BA">
              <w:rPr>
                <w:sz w:val="22"/>
              </w:rPr>
              <w:t>Wierzchnia część (skóra nubukowa) o podwyższonej wodoodporności, podnosek kompozytowy, wytrzymały na uderzenia, wkładka antyprzebiciowa, zabezpieczająca stopę przed przekłuciem, wyściółka higroskopijna, zapobiegająca otarciom, z przewiewnej tkaniny, wchłaniająca pot. Podeszwa antyelektrostatyczna olejoodporna. Absorpcja energii pięty, posiadające właściwości antypoślizgowe. Spełniające normę: PN-EN ISO 20345.</w:t>
            </w:r>
          </w:p>
        </w:tc>
        <w:tc>
          <w:tcPr>
            <w:tcW w:w="567" w:type="dxa"/>
            <w:vAlign w:val="center"/>
          </w:tcPr>
          <w:p w14:paraId="395B1EE9" w14:textId="77777777" w:rsidR="009C223A" w:rsidRPr="003D32BA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77BD9593" w14:textId="73107E3F" w:rsidR="009C223A" w:rsidRPr="003D32BA" w:rsidRDefault="009C223A" w:rsidP="00F8532D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564" w:type="dxa"/>
          </w:tcPr>
          <w:p w14:paraId="3F202CCD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50638CD0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3D32BA" w14:paraId="4295210F" w14:textId="77777777" w:rsidTr="00962FD0">
        <w:trPr>
          <w:cantSplit/>
          <w:trHeight w:val="436"/>
        </w:trPr>
        <w:tc>
          <w:tcPr>
            <w:tcW w:w="425" w:type="dxa"/>
          </w:tcPr>
          <w:p w14:paraId="144013E0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F1B" w14:textId="1E2AE456" w:rsidR="009C223A" w:rsidRPr="003D32BA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b/>
                <w:bCs/>
                <w:sz w:val="22"/>
              </w:rPr>
              <w:t xml:space="preserve">Rękawice antyelektrostatyczne ESD, </w:t>
            </w:r>
            <w:r w:rsidRPr="003D32BA">
              <w:rPr>
                <w:sz w:val="22"/>
              </w:rPr>
              <w:t>wykonane z przędzy nylonowo</w:t>
            </w:r>
            <w:r w:rsidR="00B30842">
              <w:rPr>
                <w:sz w:val="22"/>
              </w:rPr>
              <w:t xml:space="preserve"> </w:t>
            </w:r>
            <w:r w:rsidRPr="003D32BA">
              <w:rPr>
                <w:sz w:val="22"/>
              </w:rPr>
              <w:t>-</w:t>
            </w:r>
            <w:r w:rsidR="00B30842">
              <w:rPr>
                <w:sz w:val="22"/>
              </w:rPr>
              <w:t xml:space="preserve"> </w:t>
            </w:r>
            <w:r w:rsidRPr="003D32BA">
              <w:rPr>
                <w:sz w:val="22"/>
              </w:rPr>
              <w:t>karbonowej, powlekane nitrylem, zgodne z normami PN-EN388, PN-EN ISO 21420, PN-EN16350.</w:t>
            </w:r>
          </w:p>
        </w:tc>
        <w:tc>
          <w:tcPr>
            <w:tcW w:w="567" w:type="dxa"/>
            <w:vAlign w:val="center"/>
          </w:tcPr>
          <w:p w14:paraId="3D4CDAA2" w14:textId="77777777" w:rsidR="009C223A" w:rsidRPr="003D32BA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para</w:t>
            </w:r>
          </w:p>
        </w:tc>
        <w:tc>
          <w:tcPr>
            <w:tcW w:w="708" w:type="dxa"/>
            <w:vAlign w:val="center"/>
          </w:tcPr>
          <w:p w14:paraId="486C3B03" w14:textId="77777777" w:rsidR="009C223A" w:rsidRPr="003D32BA" w:rsidRDefault="009C223A" w:rsidP="00F8532D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564" w:type="dxa"/>
          </w:tcPr>
          <w:p w14:paraId="7B20CAD6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34127166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3D32BA" w14:paraId="71F5DEC8" w14:textId="77777777" w:rsidTr="00962FD0">
        <w:trPr>
          <w:cantSplit/>
          <w:trHeight w:val="436"/>
        </w:trPr>
        <w:tc>
          <w:tcPr>
            <w:tcW w:w="425" w:type="dxa"/>
          </w:tcPr>
          <w:p w14:paraId="6E220F78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5253" w14:textId="77777777" w:rsidR="009C223A" w:rsidRPr="003D32BA" w:rsidRDefault="009C223A" w:rsidP="00962FD0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b/>
                <w:bCs/>
                <w:sz w:val="22"/>
              </w:rPr>
              <w:t xml:space="preserve">Ubranie ochronne dla elektryków chroniące przed łukiem elektrycznym. </w:t>
            </w:r>
            <w:r w:rsidRPr="003D32BA">
              <w:rPr>
                <w:sz w:val="22"/>
              </w:rPr>
              <w:t>100% bawełna, gramatura 320 g/m2 z wstawkami kolorystycznymi.</w:t>
            </w:r>
            <w:r w:rsidRPr="003D32BA">
              <w:rPr>
                <w:b/>
                <w:bCs/>
                <w:sz w:val="22"/>
              </w:rPr>
              <w:t xml:space="preserve"> </w:t>
            </w:r>
            <w:r w:rsidRPr="003D32BA">
              <w:rPr>
                <w:sz w:val="22"/>
              </w:rPr>
              <w:t>Bluza (zapinana na napy, kryta listwą, posiada dwie górne kieszenie kryte listwą, w pasie regulacja na napy. Mankiety przy rękawach zapinane na napy). Spodnie ogrodniczki z szelkami regulowanymi (dwie kieszenie w tylnej części i dwie z boku spodni.) Na odzieży widoczne piktogramy dot. trudnopalności oraz antystatyczności. Ubranie zgodne  z normą PN-EN 1149.</w:t>
            </w:r>
          </w:p>
        </w:tc>
        <w:tc>
          <w:tcPr>
            <w:tcW w:w="567" w:type="dxa"/>
            <w:vAlign w:val="center"/>
          </w:tcPr>
          <w:p w14:paraId="593B0B00" w14:textId="77777777" w:rsidR="009C223A" w:rsidRPr="003D32BA" w:rsidRDefault="009C223A" w:rsidP="00962FD0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proofErr w:type="spellStart"/>
            <w:r w:rsidRPr="003D32BA">
              <w:rPr>
                <w:rFonts w:eastAsia="Calibri"/>
                <w:color w:val="auto"/>
                <w:sz w:val="22"/>
                <w:lang w:eastAsia="en-US"/>
              </w:rPr>
              <w:t>kpl</w:t>
            </w:r>
            <w:proofErr w:type="spellEnd"/>
            <w:r w:rsidRPr="003D32BA">
              <w:rPr>
                <w:rFonts w:eastAsia="Calibri"/>
                <w:color w:val="auto"/>
                <w:sz w:val="22"/>
                <w:lang w:eastAsia="en-US"/>
              </w:rPr>
              <w:t>.</w:t>
            </w:r>
          </w:p>
        </w:tc>
        <w:tc>
          <w:tcPr>
            <w:tcW w:w="708" w:type="dxa"/>
            <w:vAlign w:val="center"/>
          </w:tcPr>
          <w:p w14:paraId="4921D877" w14:textId="77777777" w:rsidR="009C223A" w:rsidRPr="003D32BA" w:rsidRDefault="009C223A" w:rsidP="00F8532D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564" w:type="dxa"/>
          </w:tcPr>
          <w:p w14:paraId="327A226D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3" w:type="dxa"/>
          </w:tcPr>
          <w:p w14:paraId="1287773B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61A6F" w:rsidRPr="003D32BA" w14:paraId="64A0E436" w14:textId="77777777" w:rsidTr="00961A6F">
        <w:trPr>
          <w:cantSplit/>
          <w:trHeight w:val="436"/>
        </w:trPr>
        <w:tc>
          <w:tcPr>
            <w:tcW w:w="7792" w:type="dxa"/>
            <w:gridSpan w:val="5"/>
          </w:tcPr>
          <w:p w14:paraId="2D1935BB" w14:textId="77777777" w:rsidR="00A65841" w:rsidRDefault="00A65841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14:paraId="16AAC467" w14:textId="77777777" w:rsidR="00961A6F" w:rsidRDefault="00961A6F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 xml:space="preserve">Wartość oferty </w:t>
            </w:r>
            <w:r w:rsidRPr="003D32BA">
              <w:rPr>
                <w:rFonts w:eastAsia="Calibri"/>
                <w:b/>
                <w:color w:val="auto"/>
                <w:sz w:val="22"/>
                <w:lang w:eastAsia="en-US"/>
              </w:rPr>
              <w:t>brutto za zadanie nr 7</w:t>
            </w:r>
            <w:r>
              <w:rPr>
                <w:rFonts w:eastAsia="Calibri"/>
                <w:b/>
                <w:color w:val="auto"/>
                <w:sz w:val="22"/>
                <w:lang w:eastAsia="en-US"/>
              </w:rPr>
              <w:t xml:space="preserve"> </w:t>
            </w:r>
            <w:r w:rsidRPr="00955EE4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(suma wierszy 1-3):</w:t>
            </w:r>
            <w:r w:rsidRPr="003D32BA">
              <w:rPr>
                <w:rFonts w:eastAsia="Calibri"/>
                <w:color w:val="auto"/>
                <w:sz w:val="22"/>
                <w:lang w:eastAsia="en-US"/>
              </w:rPr>
              <w:t xml:space="preserve">     </w:t>
            </w:r>
          </w:p>
          <w:p w14:paraId="7E61B6BE" w14:textId="3B2F0A4B" w:rsidR="00A65841" w:rsidRPr="003D32BA" w:rsidRDefault="00A65841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847" w:type="dxa"/>
          </w:tcPr>
          <w:p w14:paraId="7C1249A9" w14:textId="38570B85" w:rsidR="00961A6F" w:rsidRPr="003D32BA" w:rsidRDefault="00961A6F" w:rsidP="00955EE4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3D32BA" w14:paraId="0901C7EC" w14:textId="77777777" w:rsidTr="00962FD0">
        <w:trPr>
          <w:cantSplit/>
          <w:trHeight w:val="755"/>
        </w:trPr>
        <w:tc>
          <w:tcPr>
            <w:tcW w:w="7796" w:type="dxa"/>
            <w:gridSpan w:val="5"/>
          </w:tcPr>
          <w:p w14:paraId="0B5FCEC0" w14:textId="77777777" w:rsidR="009C223A" w:rsidRPr="003D32BA" w:rsidRDefault="009C223A" w:rsidP="00962FD0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</w:pPr>
            <w:r w:rsidRPr="003D32BA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 xml:space="preserve">Zwiększenie czasu objętego gwarancją </w:t>
            </w:r>
            <w:r w:rsidRPr="003D32BA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>(</w:t>
            </w:r>
            <w:r w:rsidRPr="003D32BA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>0-12 miesięcy)</w:t>
            </w:r>
            <w:r w:rsidRPr="003D32BA">
              <w:rPr>
                <w:rFonts w:eastAsia="Arial"/>
                <w:bCs/>
                <w:color w:val="auto"/>
                <w:kern w:val="1"/>
                <w:sz w:val="22"/>
                <w:lang w:eastAsia="zh-CN"/>
              </w:rPr>
              <w:t xml:space="preserve"> </w:t>
            </w:r>
          </w:p>
          <w:p w14:paraId="758B5B23" w14:textId="77777777" w:rsidR="009C223A" w:rsidRPr="00955EE4" w:rsidRDefault="009C223A" w:rsidP="00962FD0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textAlignment w:val="baseline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955EE4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(Wykonawca składając ofertę określa ilość miesięcy zwiększenia czasu objętego gwarancją ma towar licząc od momentu jego dostarczenia)</w:t>
            </w:r>
          </w:p>
        </w:tc>
        <w:tc>
          <w:tcPr>
            <w:tcW w:w="1843" w:type="dxa"/>
          </w:tcPr>
          <w:p w14:paraId="7E34412D" w14:textId="77777777" w:rsidR="009C223A" w:rsidRPr="003D32BA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14:paraId="35B5581B" w14:textId="77777777" w:rsidR="009C223A" w:rsidRPr="003D32BA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3D32BA" w14:paraId="5BDE048E" w14:textId="77777777" w:rsidTr="00962FD0">
        <w:trPr>
          <w:cantSplit/>
          <w:trHeight w:val="436"/>
        </w:trPr>
        <w:tc>
          <w:tcPr>
            <w:tcW w:w="7796" w:type="dxa"/>
            <w:gridSpan w:val="5"/>
          </w:tcPr>
          <w:p w14:paraId="245F607C" w14:textId="77777777" w:rsidR="009C223A" w:rsidRPr="00955EE4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955EE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Termin dostawy </w:t>
            </w:r>
          </w:p>
          <w:p w14:paraId="7A052DEA" w14:textId="0D23FF02" w:rsidR="009C223A" w:rsidRPr="00955EE4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</w:pPr>
            <w:r w:rsidRPr="00955EE4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(Wykonawca może wskazać minimalnie </w:t>
            </w:r>
            <w:r w:rsidR="00955EE4" w:rsidRPr="00955EE4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10</w:t>
            </w:r>
            <w:r w:rsidRPr="00955EE4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dni roboczych- maksymalnie 1</w:t>
            </w:r>
            <w:r w:rsidR="00955EE4" w:rsidRPr="00955EE4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6</w:t>
            </w:r>
            <w:r w:rsidRPr="00955EE4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dni roboczych)</w:t>
            </w:r>
          </w:p>
          <w:p w14:paraId="33BF650B" w14:textId="77777777" w:rsidR="009C223A" w:rsidRPr="00955EE4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094145D" w14:textId="77777777" w:rsidR="009C223A" w:rsidRPr="003D32BA" w:rsidRDefault="009C223A" w:rsidP="00962FD0">
            <w:pPr>
              <w:tabs>
                <w:tab w:val="left" w:pos="6397"/>
              </w:tabs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9C223A" w:rsidRPr="003D32BA" w14:paraId="5A1302AC" w14:textId="77777777" w:rsidTr="00962FD0">
        <w:trPr>
          <w:cantSplit/>
          <w:trHeight w:val="687"/>
        </w:trPr>
        <w:tc>
          <w:tcPr>
            <w:tcW w:w="7796" w:type="dxa"/>
            <w:gridSpan w:val="5"/>
          </w:tcPr>
          <w:p w14:paraId="6F61B471" w14:textId="77777777" w:rsidR="009C223A" w:rsidRPr="003D32BA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3D32BA">
              <w:rPr>
                <w:rFonts w:eastAsia="Calibri"/>
                <w:b/>
                <w:color w:val="auto"/>
                <w:sz w:val="22"/>
                <w:lang w:eastAsia="en-US"/>
              </w:rPr>
              <w:t>Wyrób posiada oznakowanie CE</w:t>
            </w:r>
          </w:p>
          <w:p w14:paraId="125452BB" w14:textId="77777777" w:rsidR="009C223A" w:rsidRPr="00955EE4" w:rsidRDefault="009C223A" w:rsidP="00962FD0">
            <w:pPr>
              <w:tabs>
                <w:tab w:val="left" w:pos="63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</w:pPr>
            <w:r w:rsidRPr="00955EE4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(</w:t>
            </w:r>
            <w:r w:rsidRPr="00955EE4">
              <w:rPr>
                <w:bCs/>
                <w:i/>
                <w:color w:val="auto"/>
                <w:kern w:val="1"/>
                <w:sz w:val="20"/>
                <w:szCs w:val="20"/>
              </w:rPr>
              <w:t xml:space="preserve">Wykonawca </w:t>
            </w:r>
            <w:r w:rsidRPr="00955EE4">
              <w:rPr>
                <w:i/>
                <w:color w:val="auto"/>
                <w:kern w:val="1"/>
                <w:sz w:val="20"/>
                <w:szCs w:val="20"/>
              </w:rPr>
              <w:t>wpisuje w jednoznaczny sposób „</w:t>
            </w:r>
            <w:r w:rsidRPr="00955EE4">
              <w:rPr>
                <w:rFonts w:eastAsia="Calibri"/>
                <w:i/>
                <w:color w:val="auto"/>
                <w:sz w:val="20"/>
                <w:szCs w:val="20"/>
                <w:lang w:eastAsia="en-US"/>
              </w:rPr>
              <w:t>TAK” lub” NIE”)</w:t>
            </w:r>
          </w:p>
        </w:tc>
        <w:tc>
          <w:tcPr>
            <w:tcW w:w="1843" w:type="dxa"/>
          </w:tcPr>
          <w:p w14:paraId="47F69731" w14:textId="77777777" w:rsidR="009C223A" w:rsidRPr="003D32BA" w:rsidRDefault="009C223A" w:rsidP="00962FD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14:paraId="78542D20" w14:textId="77777777" w:rsidR="009C223A" w:rsidRPr="003D32B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eastAsia="Calibri"/>
          <w:i/>
          <w:iCs/>
          <w:color w:val="auto"/>
          <w:sz w:val="16"/>
          <w:szCs w:val="16"/>
          <w:lang w:eastAsia="en-US"/>
        </w:rPr>
      </w:pPr>
    </w:p>
    <w:p w14:paraId="50541A09" w14:textId="77777777" w:rsidR="009C223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</w:p>
    <w:p w14:paraId="4577BD63" w14:textId="77777777" w:rsidR="009C223A" w:rsidRDefault="009C223A" w:rsidP="009C223A">
      <w:pPr>
        <w:widowControl w:val="0"/>
        <w:suppressAutoHyphens/>
        <w:overflowPunct w:val="0"/>
        <w:autoSpaceDE w:val="0"/>
        <w:spacing w:after="0" w:line="240" w:lineRule="auto"/>
        <w:ind w:left="142" w:right="0" w:hanging="284"/>
        <w:jc w:val="left"/>
        <w:textAlignment w:val="baseline"/>
        <w:rPr>
          <w:rFonts w:ascii="Calibri" w:eastAsia="Calibri" w:hAnsi="Calibri"/>
          <w:i/>
          <w:iCs/>
          <w:color w:val="auto"/>
          <w:sz w:val="16"/>
          <w:szCs w:val="16"/>
          <w:lang w:eastAsia="en-US"/>
        </w:rPr>
      </w:pPr>
    </w:p>
    <w:p w14:paraId="766DDC94" w14:textId="3E9E1201" w:rsidR="00C32DE3" w:rsidRPr="009C223A" w:rsidRDefault="00C32DE3" w:rsidP="009C223A">
      <w:pPr>
        <w:rPr>
          <w:rFonts w:eastAsia="Calibri"/>
        </w:rPr>
      </w:pPr>
    </w:p>
    <w:sectPr w:rsidR="00C32DE3" w:rsidRPr="009C223A" w:rsidSect="003D3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7D437" w14:textId="77777777" w:rsidR="00FD1908" w:rsidRDefault="00FD1908" w:rsidP="006059EC">
      <w:pPr>
        <w:spacing w:after="0" w:line="240" w:lineRule="auto"/>
      </w:pPr>
      <w:r>
        <w:separator/>
      </w:r>
    </w:p>
  </w:endnote>
  <w:endnote w:type="continuationSeparator" w:id="0">
    <w:p w14:paraId="57BCAB1F" w14:textId="77777777" w:rsidR="00FD1908" w:rsidRDefault="00FD1908" w:rsidP="0060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C142" w14:textId="77777777" w:rsidR="00364DD6" w:rsidRDefault="00364DD6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194ACCCF" w14:textId="77777777" w:rsidR="00364DD6" w:rsidRDefault="00364DD6">
    <w:pPr>
      <w:spacing w:after="0" w:line="259" w:lineRule="auto"/>
      <w:ind w:left="219" w:right="0" w:firstLine="0"/>
      <w:jc w:val="left"/>
    </w:pPr>
  </w:p>
  <w:p w14:paraId="659FCDC8" w14:textId="77777777" w:rsidR="00364DD6" w:rsidRDefault="00364DD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B853" w14:textId="77777777" w:rsidR="00364DD6" w:rsidRDefault="00364DD6">
    <w:pPr>
      <w:spacing w:after="0" w:line="259" w:lineRule="auto"/>
      <w:ind w:left="219" w:right="0" w:firstLine="0"/>
      <w:jc w:val="left"/>
    </w:pPr>
  </w:p>
  <w:p w14:paraId="28B524FE" w14:textId="77777777" w:rsidR="00364DD6" w:rsidRDefault="00364DD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C03B" w14:textId="77777777" w:rsidR="00364DD6" w:rsidRDefault="00364DD6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14:paraId="7DBC5E3D" w14:textId="77777777" w:rsidR="00364DD6" w:rsidRDefault="00364DD6">
    <w:pPr>
      <w:spacing w:after="0" w:line="259" w:lineRule="auto"/>
      <w:ind w:left="219" w:right="0" w:firstLine="0"/>
      <w:jc w:val="left"/>
    </w:pPr>
  </w:p>
  <w:p w14:paraId="3E783CF3" w14:textId="77777777" w:rsidR="00364DD6" w:rsidRDefault="00364D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B12EE" w14:textId="77777777" w:rsidR="00FD1908" w:rsidRDefault="00FD1908" w:rsidP="006059EC">
      <w:pPr>
        <w:spacing w:after="0" w:line="240" w:lineRule="auto"/>
      </w:pPr>
      <w:r>
        <w:separator/>
      </w:r>
    </w:p>
  </w:footnote>
  <w:footnote w:type="continuationSeparator" w:id="0">
    <w:p w14:paraId="7F05D142" w14:textId="77777777" w:rsidR="00FD1908" w:rsidRDefault="00FD1908" w:rsidP="0060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8517" w14:textId="77777777" w:rsidR="00364DD6" w:rsidRDefault="00364DD6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14:paraId="2C377DBA" w14:textId="77777777" w:rsidR="00364DD6" w:rsidRDefault="00364DD6">
    <w:pPr>
      <w:spacing w:after="0" w:line="259" w:lineRule="auto"/>
      <w:ind w:left="219" w:right="0" w:firstLine="0"/>
      <w:jc w:val="left"/>
    </w:pPr>
  </w:p>
  <w:p w14:paraId="67DF0F27" w14:textId="77777777" w:rsidR="00364DD6" w:rsidRDefault="00364DD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4C86B" w14:textId="539BC6EF" w:rsidR="00364DD6" w:rsidRDefault="00364DD6" w:rsidP="00C472AF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Numer p</w:t>
    </w:r>
    <w:r w:rsidRPr="00157611">
      <w:rPr>
        <w:rFonts w:ascii="Times New Roman" w:hAnsi="Times New Roman"/>
        <w:i/>
      </w:rPr>
      <w:t>ostępowan</w:t>
    </w:r>
    <w:r>
      <w:rPr>
        <w:rFonts w:ascii="Times New Roman" w:hAnsi="Times New Roman"/>
        <w:i/>
      </w:rPr>
      <w:t xml:space="preserve">ia  </w:t>
    </w:r>
    <w:proofErr w:type="spellStart"/>
    <w:r>
      <w:rPr>
        <w:rFonts w:ascii="Times New Roman" w:hAnsi="Times New Roman"/>
        <w:i/>
      </w:rPr>
      <w:t>SZPiFP</w:t>
    </w:r>
    <w:proofErr w:type="spellEnd"/>
    <w:r>
      <w:rPr>
        <w:rFonts w:ascii="Times New Roman" w:hAnsi="Times New Roman"/>
        <w:i/>
      </w:rPr>
      <w:t xml:space="preserve"> – 45</w:t>
    </w:r>
    <w:r w:rsidRPr="00157611">
      <w:rPr>
        <w:rFonts w:ascii="Times New Roman" w:hAnsi="Times New Roman"/>
        <w:i/>
      </w:rPr>
      <w:t>-23</w:t>
    </w:r>
  </w:p>
  <w:p w14:paraId="1A2B8EA0" w14:textId="77777777" w:rsidR="00364DD6" w:rsidRPr="00157611" w:rsidRDefault="00364DD6" w:rsidP="00C472AF">
    <w:pPr>
      <w:pStyle w:val="Nagwek"/>
      <w:jc w:val="right"/>
      <w:rPr>
        <w:rFonts w:ascii="Times New Roman" w:hAnsi="Times New Roman"/>
        <w:i/>
      </w:rPr>
    </w:pPr>
  </w:p>
  <w:p w14:paraId="29596B8B" w14:textId="77777777" w:rsidR="00364DD6" w:rsidRPr="006059EC" w:rsidRDefault="00364DD6" w:rsidP="006059EC">
    <w:pPr>
      <w:ind w:left="0" w:right="0" w:firstLine="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4EEF" w14:textId="77777777" w:rsidR="00364DD6" w:rsidRDefault="00364DD6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14:paraId="148BDDAD" w14:textId="77777777" w:rsidR="00364DD6" w:rsidRDefault="00364DD6">
    <w:pPr>
      <w:spacing w:after="0" w:line="259" w:lineRule="auto"/>
      <w:ind w:left="219" w:right="0" w:firstLine="0"/>
      <w:jc w:val="left"/>
    </w:pPr>
  </w:p>
  <w:p w14:paraId="54C3E7D3" w14:textId="77777777" w:rsidR="00364DD6" w:rsidRDefault="00364DD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4" w15:restartNumberingAfterBreak="0">
    <w:nsid w:val="0000001A"/>
    <w:multiLevelType w:val="multilevel"/>
    <w:tmpl w:val="DB6EA84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5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2492"/>
    <w:multiLevelType w:val="multilevel"/>
    <w:tmpl w:val="37C4CC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889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0"/>
    <w:rsid w:val="00022393"/>
    <w:rsid w:val="0004011B"/>
    <w:rsid w:val="000701EB"/>
    <w:rsid w:val="000C5150"/>
    <w:rsid w:val="000D1606"/>
    <w:rsid w:val="000D7D5F"/>
    <w:rsid w:val="000E63F5"/>
    <w:rsid w:val="000F4AD5"/>
    <w:rsid w:val="001158B4"/>
    <w:rsid w:val="0014688C"/>
    <w:rsid w:val="00157611"/>
    <w:rsid w:val="00173B71"/>
    <w:rsid w:val="00177884"/>
    <w:rsid w:val="001816A3"/>
    <w:rsid w:val="00191458"/>
    <w:rsid w:val="00215203"/>
    <w:rsid w:val="002368B5"/>
    <w:rsid w:val="00252B69"/>
    <w:rsid w:val="00253E55"/>
    <w:rsid w:val="00257B21"/>
    <w:rsid w:val="0028097F"/>
    <w:rsid w:val="002B3F14"/>
    <w:rsid w:val="002C2C59"/>
    <w:rsid w:val="002C34F8"/>
    <w:rsid w:val="002C3D2E"/>
    <w:rsid w:val="002C69C5"/>
    <w:rsid w:val="002E2AB1"/>
    <w:rsid w:val="002E3AE8"/>
    <w:rsid w:val="00304971"/>
    <w:rsid w:val="003315A0"/>
    <w:rsid w:val="0036082D"/>
    <w:rsid w:val="00364DD6"/>
    <w:rsid w:val="003732E9"/>
    <w:rsid w:val="00382B08"/>
    <w:rsid w:val="003B5BC3"/>
    <w:rsid w:val="003D32BA"/>
    <w:rsid w:val="003F5717"/>
    <w:rsid w:val="004155AD"/>
    <w:rsid w:val="00424B62"/>
    <w:rsid w:val="0044000E"/>
    <w:rsid w:val="004512F3"/>
    <w:rsid w:val="00460165"/>
    <w:rsid w:val="004609D4"/>
    <w:rsid w:val="0047121B"/>
    <w:rsid w:val="004A159C"/>
    <w:rsid w:val="004D2C70"/>
    <w:rsid w:val="004E06E7"/>
    <w:rsid w:val="004E1A76"/>
    <w:rsid w:val="004F3D86"/>
    <w:rsid w:val="00515757"/>
    <w:rsid w:val="00560A40"/>
    <w:rsid w:val="0056405E"/>
    <w:rsid w:val="005810C4"/>
    <w:rsid w:val="00583A02"/>
    <w:rsid w:val="005851A7"/>
    <w:rsid w:val="0059737D"/>
    <w:rsid w:val="005B0744"/>
    <w:rsid w:val="005B77BC"/>
    <w:rsid w:val="006059EC"/>
    <w:rsid w:val="00675209"/>
    <w:rsid w:val="006766A8"/>
    <w:rsid w:val="00682824"/>
    <w:rsid w:val="0069741A"/>
    <w:rsid w:val="006A1069"/>
    <w:rsid w:val="006A437C"/>
    <w:rsid w:val="006B2714"/>
    <w:rsid w:val="006C0DF2"/>
    <w:rsid w:val="006D0360"/>
    <w:rsid w:val="00711504"/>
    <w:rsid w:val="00765AF1"/>
    <w:rsid w:val="007B21AC"/>
    <w:rsid w:val="007D572A"/>
    <w:rsid w:val="007F334C"/>
    <w:rsid w:val="00800648"/>
    <w:rsid w:val="0081016F"/>
    <w:rsid w:val="008273A5"/>
    <w:rsid w:val="008345C0"/>
    <w:rsid w:val="00860C78"/>
    <w:rsid w:val="008A30EF"/>
    <w:rsid w:val="008B22E6"/>
    <w:rsid w:val="008C2B85"/>
    <w:rsid w:val="008C66AA"/>
    <w:rsid w:val="008E2154"/>
    <w:rsid w:val="008F26C0"/>
    <w:rsid w:val="0092145F"/>
    <w:rsid w:val="0092323C"/>
    <w:rsid w:val="00955EE4"/>
    <w:rsid w:val="00961A6F"/>
    <w:rsid w:val="00962FD0"/>
    <w:rsid w:val="0097559A"/>
    <w:rsid w:val="00985249"/>
    <w:rsid w:val="009C223A"/>
    <w:rsid w:val="00A16E87"/>
    <w:rsid w:val="00A441C9"/>
    <w:rsid w:val="00A512DF"/>
    <w:rsid w:val="00A65228"/>
    <w:rsid w:val="00A65841"/>
    <w:rsid w:val="00AF1BED"/>
    <w:rsid w:val="00B172FB"/>
    <w:rsid w:val="00B245FA"/>
    <w:rsid w:val="00B30842"/>
    <w:rsid w:val="00B30F81"/>
    <w:rsid w:val="00B3771F"/>
    <w:rsid w:val="00B81A0A"/>
    <w:rsid w:val="00BA3668"/>
    <w:rsid w:val="00BA426F"/>
    <w:rsid w:val="00BC757E"/>
    <w:rsid w:val="00BD0A39"/>
    <w:rsid w:val="00BF31FA"/>
    <w:rsid w:val="00C00BFB"/>
    <w:rsid w:val="00C13228"/>
    <w:rsid w:val="00C21F06"/>
    <w:rsid w:val="00C255D6"/>
    <w:rsid w:val="00C32DE3"/>
    <w:rsid w:val="00C4636B"/>
    <w:rsid w:val="00C472AF"/>
    <w:rsid w:val="00CC45EC"/>
    <w:rsid w:val="00CC6B78"/>
    <w:rsid w:val="00CE6EE8"/>
    <w:rsid w:val="00CF577D"/>
    <w:rsid w:val="00D040CB"/>
    <w:rsid w:val="00D16E75"/>
    <w:rsid w:val="00D21137"/>
    <w:rsid w:val="00D34EEB"/>
    <w:rsid w:val="00D37E70"/>
    <w:rsid w:val="00D60AA6"/>
    <w:rsid w:val="00D97690"/>
    <w:rsid w:val="00D9775B"/>
    <w:rsid w:val="00DE53D8"/>
    <w:rsid w:val="00E032EF"/>
    <w:rsid w:val="00E170BF"/>
    <w:rsid w:val="00E46723"/>
    <w:rsid w:val="00E61599"/>
    <w:rsid w:val="00E7422A"/>
    <w:rsid w:val="00E92BD3"/>
    <w:rsid w:val="00EE1576"/>
    <w:rsid w:val="00EF5624"/>
    <w:rsid w:val="00EF5ABC"/>
    <w:rsid w:val="00F17D03"/>
    <w:rsid w:val="00F35CFF"/>
    <w:rsid w:val="00F55B34"/>
    <w:rsid w:val="00F6294B"/>
    <w:rsid w:val="00F8532D"/>
    <w:rsid w:val="00FA7429"/>
    <w:rsid w:val="00FD1908"/>
    <w:rsid w:val="00FE5DAB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DFC7"/>
  <w15:chartTrackingRefBased/>
  <w15:docId w15:val="{F124831A-8F4B-40F6-97DB-50E4E195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DE3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C223A"/>
    <w:pPr>
      <w:keepNext/>
      <w:keepLines/>
      <w:spacing w:after="185"/>
      <w:ind w:left="3915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C223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072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2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22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85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A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472AF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2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23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2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23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8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223A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223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2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23A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table" w:customStyle="1" w:styleId="TableGrid">
    <w:name w:val="TableGrid"/>
    <w:rsid w:val="009C22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podstawowy21">
    <w:name w:val="Tekst podstawowy 21"/>
    <w:basedOn w:val="Normalny"/>
    <w:rsid w:val="009C223A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/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223A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9C223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22">
    <w:name w:val="Tekst podstawowy 22"/>
    <w:basedOn w:val="Normalny"/>
    <w:rsid w:val="009C223A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/>
      <w:color w:val="auto"/>
      <w:szCs w:val="20"/>
      <w:lang w:eastAsia="ar-SA"/>
    </w:rPr>
  </w:style>
  <w:style w:type="paragraph" w:customStyle="1" w:styleId="Default">
    <w:name w:val="Default"/>
    <w:rsid w:val="009C22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Lista21">
    <w:name w:val="Lista 21"/>
    <w:basedOn w:val="Normalny"/>
    <w:rsid w:val="009C223A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Lista22">
    <w:name w:val="Lista 22"/>
    <w:basedOn w:val="Normalny"/>
    <w:rsid w:val="009C223A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22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223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223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rsid w:val="009C223A"/>
    <w:pPr>
      <w:spacing w:before="120" w:after="0" w:line="240" w:lineRule="auto"/>
      <w:ind w:left="0" w:right="0" w:firstLine="0"/>
    </w:pPr>
    <w:rPr>
      <w:b/>
      <w:bCs/>
      <w:color w:val="auto"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223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styleId="Wyrnieniedelikatne">
    <w:name w:val="Subtle Emphasis"/>
    <w:uiPriority w:val="19"/>
    <w:qFormat/>
    <w:rsid w:val="009C223A"/>
    <w:rPr>
      <w:i/>
      <w:iCs/>
      <w:color w:val="808080"/>
    </w:rPr>
  </w:style>
  <w:style w:type="paragraph" w:customStyle="1" w:styleId="Listapunktowana31">
    <w:name w:val="Lista punktowana 31"/>
    <w:basedOn w:val="Normalny"/>
    <w:rsid w:val="009C223A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right="0" w:hanging="360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Tekstpodstawowy211">
    <w:name w:val="Tekst podstawowy 211"/>
    <w:basedOn w:val="Normalny"/>
    <w:rsid w:val="009C223A"/>
    <w:pPr>
      <w:suppressAutoHyphens/>
      <w:spacing w:after="0" w:line="240" w:lineRule="auto"/>
      <w:ind w:left="0" w:right="0" w:firstLine="0"/>
    </w:pPr>
    <w:rPr>
      <w:color w:val="auto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2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223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rsid w:val="009C223A"/>
    <w:rPr>
      <w:vertAlign w:val="superscript"/>
    </w:rPr>
  </w:style>
  <w:style w:type="paragraph" w:customStyle="1" w:styleId="Akapitzlist1">
    <w:name w:val="Akapit z listą1"/>
    <w:basedOn w:val="Normalny"/>
    <w:rsid w:val="009C223A"/>
    <w:pPr>
      <w:suppressAutoHyphens/>
      <w:spacing w:line="242" w:lineRule="auto"/>
    </w:pPr>
    <w:rPr>
      <w:kern w:val="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C22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23A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23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2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C223A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223A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C223A"/>
    <w:rPr>
      <w:i/>
      <w:iCs/>
    </w:rPr>
  </w:style>
  <w:style w:type="paragraph" w:styleId="NormalnyWeb">
    <w:name w:val="Normal (Web)"/>
    <w:basedOn w:val="Normalny"/>
    <w:unhideWhenUsed/>
    <w:rsid w:val="009C223A"/>
    <w:pPr>
      <w:spacing w:after="150" w:line="240" w:lineRule="auto"/>
      <w:ind w:left="0" w:right="0" w:firstLine="0"/>
      <w:jc w:val="left"/>
    </w:pPr>
    <w:rPr>
      <w:color w:val="auto"/>
      <w:szCs w:val="24"/>
    </w:rPr>
  </w:style>
  <w:style w:type="paragraph" w:styleId="Bezodstpw">
    <w:name w:val="No Spacing"/>
    <w:uiPriority w:val="1"/>
    <w:qFormat/>
    <w:rsid w:val="009C223A"/>
    <w:pPr>
      <w:spacing w:after="0" w:line="240" w:lineRule="auto"/>
    </w:pPr>
  </w:style>
  <w:style w:type="paragraph" w:customStyle="1" w:styleId="WW-BodyText21234">
    <w:name w:val="WW-Body Text 21234"/>
    <w:basedOn w:val="Normalny"/>
    <w:rsid w:val="009C223A"/>
    <w:pPr>
      <w:widowControl w:val="0"/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rFonts w:ascii="Arial Narrow" w:hAnsi="Arial Narrow"/>
      <w:color w:val="auto"/>
      <w:szCs w:val="20"/>
      <w:lang w:eastAsia="ar-SA"/>
    </w:rPr>
  </w:style>
  <w:style w:type="paragraph" w:customStyle="1" w:styleId="WW-BodyTextIndent31">
    <w:name w:val="WW-Body Text Indent 31"/>
    <w:basedOn w:val="Normalny"/>
    <w:rsid w:val="009C223A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 w:right="0" w:firstLine="0"/>
      <w:textAlignment w:val="baseline"/>
    </w:pPr>
    <w:rPr>
      <w:b/>
      <w:color w:val="auto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9C223A"/>
    <w:pPr>
      <w:widowControl w:val="0"/>
      <w:suppressAutoHyphens/>
      <w:overflowPunct w:val="0"/>
      <w:autoSpaceDE w:val="0"/>
      <w:spacing w:after="0" w:line="240" w:lineRule="auto"/>
      <w:ind w:left="566" w:right="0" w:hanging="283"/>
      <w:contextualSpacing/>
      <w:jc w:val="left"/>
      <w:textAlignment w:val="baseline"/>
    </w:pPr>
    <w:rPr>
      <w:color w:val="auto"/>
      <w:sz w:val="20"/>
      <w:szCs w:val="20"/>
      <w:lang w:eastAsia="ar-SA"/>
    </w:rPr>
  </w:style>
  <w:style w:type="character" w:customStyle="1" w:styleId="WW8Num7z0">
    <w:name w:val="WW8Num7z0"/>
    <w:rsid w:val="009C223A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9C223A"/>
    <w:pPr>
      <w:widowControl w:val="0"/>
      <w:suppressAutoHyphens/>
      <w:overflowPunct w:val="0"/>
      <w:autoSpaceDE w:val="0"/>
      <w:spacing w:after="0" w:line="240" w:lineRule="auto"/>
      <w:ind w:left="0" w:right="0" w:firstLine="0"/>
      <w:jc w:val="center"/>
      <w:textAlignment w:val="baseline"/>
    </w:pPr>
    <w:rPr>
      <w:b/>
      <w:color w:val="auto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22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223A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223A"/>
    <w:rPr>
      <w:rFonts w:ascii="Calibri" w:eastAsia="Calibri" w:hAnsi="Calibri" w:cs="Times New Roman"/>
    </w:rPr>
  </w:style>
  <w:style w:type="paragraph" w:customStyle="1" w:styleId="Standardowy1">
    <w:name w:val="Standardowy1"/>
    <w:rsid w:val="009C2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9C223A"/>
    <w:pPr>
      <w:widowControl w:val="0"/>
      <w:suppressAutoHyphens/>
      <w:overflowPunct w:val="0"/>
      <w:autoSpaceDE w:val="0"/>
      <w:spacing w:after="0" w:line="240" w:lineRule="auto"/>
      <w:ind w:left="284" w:right="0" w:firstLine="0"/>
      <w:jc w:val="left"/>
      <w:textAlignment w:val="baseline"/>
    </w:pPr>
    <w:rPr>
      <w:rFonts w:ascii="Arial Narrow" w:hAnsi="Arial Narrow" w:cs="Arial Narrow"/>
      <w:color w:val="auto"/>
      <w:kern w:val="1"/>
      <w:szCs w:val="20"/>
      <w:lang w:eastAsia="zh-CN"/>
    </w:rPr>
  </w:style>
  <w:style w:type="paragraph" w:customStyle="1" w:styleId="ZnakZnakZnakZnak">
    <w:name w:val="Znak Znak Znak Znak"/>
    <w:basedOn w:val="Normalny"/>
    <w:rsid w:val="009C223A"/>
    <w:pPr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Lista23">
    <w:name w:val="Lista 23"/>
    <w:basedOn w:val="Normalny"/>
    <w:rsid w:val="009C223A"/>
    <w:pPr>
      <w:widowControl w:val="0"/>
      <w:suppressAutoHyphens/>
      <w:overflowPunct w:val="0"/>
      <w:autoSpaceDE w:val="0"/>
      <w:spacing w:after="0" w:line="240" w:lineRule="auto"/>
      <w:ind w:left="566" w:right="0" w:hanging="283"/>
      <w:jc w:val="left"/>
      <w:textAlignment w:val="baseline"/>
    </w:pPr>
    <w:rPr>
      <w:color w:val="auto"/>
      <w:sz w:val="20"/>
      <w:szCs w:val="20"/>
      <w:lang w:eastAsia="ar-SA"/>
    </w:rPr>
  </w:style>
  <w:style w:type="paragraph" w:customStyle="1" w:styleId="pkt">
    <w:name w:val="pkt"/>
    <w:basedOn w:val="Normalny"/>
    <w:rsid w:val="009C223A"/>
    <w:pPr>
      <w:widowControl w:val="0"/>
      <w:numPr>
        <w:numId w:val="2"/>
      </w:numPr>
      <w:spacing w:before="100" w:beforeAutospacing="1" w:after="100" w:afterAutospacing="1" w:line="240" w:lineRule="auto"/>
      <w:ind w:right="0"/>
    </w:pPr>
    <w:rPr>
      <w:rFonts w:ascii="Tahoma" w:hAnsi="Tahoma" w:cs="Tahoma"/>
      <w:color w:val="auto"/>
      <w:sz w:val="20"/>
      <w:szCs w:val="20"/>
    </w:rPr>
  </w:style>
  <w:style w:type="paragraph" w:customStyle="1" w:styleId="WW-BodyText212345678910">
    <w:name w:val="WW-Body Text 212345678910"/>
    <w:basedOn w:val="Normalny"/>
    <w:rsid w:val="009C223A"/>
    <w:pPr>
      <w:suppressAutoHyphens/>
      <w:overflowPunct w:val="0"/>
      <w:autoSpaceDE w:val="0"/>
      <w:spacing w:after="0" w:line="240" w:lineRule="auto"/>
      <w:ind w:left="0" w:right="0" w:firstLine="0"/>
      <w:textAlignment w:val="baseline"/>
    </w:pPr>
    <w:rPr>
      <w:color w:val="auto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C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-line">
    <w:name w:val="citation-line"/>
    <w:basedOn w:val="Domylnaczcionkaakapitu"/>
    <w:rsid w:val="009C223A"/>
  </w:style>
  <w:style w:type="numbering" w:customStyle="1" w:styleId="Bezlisty11">
    <w:name w:val="Bez listy11"/>
    <w:next w:val="Bezlisty"/>
    <w:uiPriority w:val="99"/>
    <w:semiHidden/>
    <w:unhideWhenUsed/>
    <w:rsid w:val="009C223A"/>
  </w:style>
  <w:style w:type="table" w:customStyle="1" w:styleId="Tabela-Siatka2">
    <w:name w:val="Tabela - Siatka2"/>
    <w:basedOn w:val="Standardowy"/>
    <w:next w:val="Tabela-Siatka"/>
    <w:uiPriority w:val="39"/>
    <w:rsid w:val="009C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C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2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2313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Wiszniewska</cp:lastModifiedBy>
  <cp:revision>27</cp:revision>
  <cp:lastPrinted>2023-06-20T10:37:00Z</cp:lastPrinted>
  <dcterms:created xsi:type="dcterms:W3CDTF">2023-06-15T07:56:00Z</dcterms:created>
  <dcterms:modified xsi:type="dcterms:W3CDTF">2023-06-22T07:33:00Z</dcterms:modified>
</cp:coreProperties>
</file>